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12E1B2" w14:textId="77777777" w:rsidR="00303D86" w:rsidRPr="00F4765A" w:rsidRDefault="00303D86" w:rsidP="00303D86">
      <w:pPr>
        <w:rPr>
          <w:b/>
        </w:rPr>
      </w:pPr>
      <w:r w:rsidRPr="00F4765A">
        <w:rPr>
          <w:b/>
        </w:rPr>
        <w:t>Teen Entrepreneurship</w:t>
      </w:r>
      <w:bookmarkStart w:id="0" w:name="_GoBack"/>
      <w:bookmarkEnd w:id="0"/>
    </w:p>
    <w:p w14:paraId="0A694455" w14:textId="77777777" w:rsidR="00303D86" w:rsidRPr="00F4765A" w:rsidRDefault="00303D86" w:rsidP="00303D86">
      <w:pPr>
        <w:rPr>
          <w:i/>
        </w:rPr>
      </w:pPr>
      <w:r w:rsidRPr="00F4765A">
        <w:rPr>
          <w:i/>
        </w:rPr>
        <w:t>Develop a Business Plan</w:t>
      </w:r>
    </w:p>
    <w:p w14:paraId="036F1C1E" w14:textId="77777777" w:rsidR="00303D86" w:rsidRDefault="00303D86" w:rsidP="00303D86">
      <w:r>
        <w:t xml:space="preserve">Outline Your Goals: Create a simple business plan that outlines your business idea, target market, and financial goals. This will help you stay focused and organized. </w:t>
      </w:r>
    </w:p>
    <w:p w14:paraId="0BF69314" w14:textId="77777777" w:rsidR="00303D86" w:rsidRPr="00F4765A" w:rsidRDefault="00303D86" w:rsidP="00303D86">
      <w:pPr>
        <w:rPr>
          <w:b/>
        </w:rPr>
      </w:pPr>
      <w:r w:rsidRPr="00F4765A">
        <w:rPr>
          <w:b/>
        </w:rPr>
        <w:t>Financial Literacy</w:t>
      </w:r>
    </w:p>
    <w:p w14:paraId="0D750F68" w14:textId="77777777" w:rsidR="00303D86" w:rsidRPr="00F4765A" w:rsidRDefault="00303D86" w:rsidP="00303D86">
      <w:pPr>
        <w:rPr>
          <w:i/>
        </w:rPr>
      </w:pPr>
      <w:r w:rsidRPr="00F4765A">
        <w:rPr>
          <w:i/>
        </w:rPr>
        <w:t xml:space="preserve">Preparing for Financial Success in Young Adulthood </w:t>
      </w:r>
    </w:p>
    <w:p w14:paraId="5EDCB18A" w14:textId="77777777" w:rsidR="00303D86" w:rsidRDefault="00303D86" w:rsidP="00303D86">
      <w:r>
        <w:t>Focus on the importance of financial independence and setting savings goals. Discuss the role of a financial advisor in making smart decisions and how habits formed now can lead to financial success.</w:t>
      </w:r>
    </w:p>
    <w:sectPr w:rsidR="00303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86"/>
    <w:rsid w:val="00303D86"/>
    <w:rsid w:val="00445277"/>
    <w:rsid w:val="0068620E"/>
    <w:rsid w:val="00BF587E"/>
    <w:rsid w:val="00F4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5302F"/>
  <w15:chartTrackingRefBased/>
  <w15:docId w15:val="{97BABB6A-B2A2-4D4E-BFC7-5EDDA98F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84ab317458b833bc0246b865b169f33f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686698863a62dbb217950bdc0650ad4c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Props1.xml><?xml version="1.0" encoding="utf-8"?>
<ds:datastoreItem xmlns:ds="http://schemas.openxmlformats.org/officeDocument/2006/customXml" ds:itemID="{86AA8B65-7CAE-47DD-9675-E9A52F6ED4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2B2A8E-A040-4F8C-B776-D14A01AD90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997F12-6747-4C65-A834-85C37B57AC08}">
  <ds:schemaRefs>
    <ds:schemaRef ds:uri="http://purl.org/dc/dcmitype/"/>
    <ds:schemaRef ds:uri="http://schemas.microsoft.com/office/2006/documentManagement/types"/>
    <ds:schemaRef ds:uri="http://purl.org/dc/elements/1.1/"/>
    <ds:schemaRef ds:uri="b8d0ebda-8d69-4338-a906-58857368868e"/>
    <ds:schemaRef ds:uri="http://purl.org/dc/terms/"/>
    <ds:schemaRef ds:uri="http://www.w3.org/XML/1998/namespace"/>
    <ds:schemaRef ds:uri="http://schemas.openxmlformats.org/package/2006/metadata/core-properties"/>
    <ds:schemaRef ds:uri="3aab98a8-12f2-4990-b5c1-8e623a8d252a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2</cp:revision>
  <dcterms:created xsi:type="dcterms:W3CDTF">2025-09-04T13:51:00Z</dcterms:created>
  <dcterms:modified xsi:type="dcterms:W3CDTF">2025-09-08T19:54:00Z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