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613D" w14:textId="77777777" w:rsidR="00FF4B75" w:rsidRPr="00BA7B65" w:rsidRDefault="00080286">
      <w:pPr>
        <w:pStyle w:val="BodyText"/>
        <w:ind w:left="4435"/>
        <w:rPr>
          <w:sz w:val="28"/>
          <w:szCs w:val="28"/>
        </w:rPr>
      </w:pPr>
      <w:r w:rsidRPr="00BA7B65">
        <w:rPr>
          <w:noProof/>
          <w:sz w:val="28"/>
          <w:szCs w:val="28"/>
        </w:rPr>
        <w:drawing>
          <wp:inline distT="0" distB="0" distL="0" distR="0" wp14:anchorId="09E05DBB" wp14:editId="7F787478">
            <wp:extent cx="1342108" cy="3108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42108" cy="310896"/>
                    </a:xfrm>
                    <a:prstGeom prst="rect">
                      <a:avLst/>
                    </a:prstGeom>
                  </pic:spPr>
                </pic:pic>
              </a:graphicData>
            </a:graphic>
          </wp:inline>
        </w:drawing>
      </w:r>
    </w:p>
    <w:p w14:paraId="1254596D" w14:textId="77777777" w:rsidR="00FF4B75" w:rsidRPr="00BA7B65" w:rsidRDefault="00FF4B75">
      <w:pPr>
        <w:pStyle w:val="BodyText"/>
        <w:rPr>
          <w:sz w:val="15"/>
          <w:szCs w:val="28"/>
        </w:rPr>
      </w:pPr>
    </w:p>
    <w:p w14:paraId="48F7632B" w14:textId="77777777" w:rsidR="00FF4B75" w:rsidRPr="00BA7B65" w:rsidRDefault="00080286" w:rsidP="00BA7B65">
      <w:pPr>
        <w:pStyle w:val="Heading1"/>
        <w:spacing w:before="91" w:line="245" w:lineRule="auto"/>
        <w:ind w:left="1008" w:right="1008" w:firstLine="446"/>
        <w:jc w:val="center"/>
        <w:rPr>
          <w:sz w:val="24"/>
          <w:szCs w:val="24"/>
        </w:rPr>
      </w:pPr>
      <w:r w:rsidRPr="00BA7B65">
        <w:rPr>
          <w:b w:val="0"/>
          <w:sz w:val="24"/>
          <w:szCs w:val="24"/>
        </w:rPr>
        <w:t>D</w:t>
      </w:r>
      <w:r w:rsidRPr="00BA7B65">
        <w:rPr>
          <w:sz w:val="24"/>
          <w:szCs w:val="24"/>
        </w:rPr>
        <w:t>ivision of Teacher Education, Leadership, and Research Graduate Programs in Educational Administration and Supervision</w:t>
      </w:r>
    </w:p>
    <w:p w14:paraId="29C09A39" w14:textId="5CE93C18" w:rsidR="00BA7B65" w:rsidRDefault="00080286" w:rsidP="00BA7B65">
      <w:pPr>
        <w:ind w:left="2362" w:right="1008" w:hanging="1354"/>
        <w:rPr>
          <w:b/>
          <w:sz w:val="24"/>
          <w:szCs w:val="24"/>
        </w:rPr>
      </w:pPr>
      <w:r w:rsidRPr="00BA7B65">
        <w:rPr>
          <w:b/>
          <w:sz w:val="24"/>
          <w:szCs w:val="24"/>
        </w:rPr>
        <w:t xml:space="preserve">Admission Requirements for the </w:t>
      </w:r>
      <w:proofErr w:type="spellStart"/>
      <w:r w:rsidRPr="00BA7B65">
        <w:rPr>
          <w:b/>
          <w:sz w:val="24"/>
          <w:szCs w:val="24"/>
        </w:rPr>
        <w:t>EdS</w:t>
      </w:r>
      <w:proofErr w:type="spellEnd"/>
      <w:r w:rsidRPr="00BA7B65">
        <w:rPr>
          <w:b/>
          <w:sz w:val="24"/>
          <w:szCs w:val="24"/>
        </w:rPr>
        <w:t xml:space="preserve"> in Educational Administration and Supervision</w:t>
      </w:r>
    </w:p>
    <w:p w14:paraId="55A447C7" w14:textId="4F80E330" w:rsidR="00FF4B75" w:rsidRPr="00BA7B65" w:rsidRDefault="00BA7B65" w:rsidP="00BA7B65">
      <w:pPr>
        <w:ind w:left="1008" w:right="1008" w:hanging="1354"/>
        <w:jc w:val="center"/>
        <w:rPr>
          <w:b/>
          <w:sz w:val="24"/>
          <w:szCs w:val="24"/>
        </w:rPr>
      </w:pPr>
      <w:r>
        <w:rPr>
          <w:b/>
          <w:sz w:val="24"/>
          <w:szCs w:val="24"/>
        </w:rPr>
        <w:t xml:space="preserve">                     </w:t>
      </w:r>
      <w:r w:rsidR="00080286" w:rsidRPr="00BA7B65">
        <w:rPr>
          <w:b/>
          <w:sz w:val="24"/>
          <w:szCs w:val="24"/>
        </w:rPr>
        <w:t>(Initial Administrator Licensure Seeking Candidates)</w:t>
      </w:r>
    </w:p>
    <w:p w14:paraId="1A62915C" w14:textId="77777777" w:rsidR="00FF4B75" w:rsidRPr="00BA7B65" w:rsidRDefault="00FF4B75" w:rsidP="00BA7B65">
      <w:pPr>
        <w:pStyle w:val="BodyText"/>
        <w:spacing w:before="2"/>
        <w:ind w:left="1008" w:right="1008"/>
        <w:jc w:val="center"/>
        <w:rPr>
          <w:b/>
          <w:sz w:val="24"/>
          <w:szCs w:val="24"/>
        </w:rPr>
      </w:pPr>
    </w:p>
    <w:p w14:paraId="526F37C2" w14:textId="15D1F7C2" w:rsidR="00FF4B75" w:rsidRPr="00BA7B65" w:rsidRDefault="00080286">
      <w:pPr>
        <w:pStyle w:val="BodyText"/>
        <w:ind w:left="100" w:right="123"/>
        <w:rPr>
          <w:sz w:val="24"/>
          <w:szCs w:val="24"/>
        </w:rPr>
      </w:pPr>
      <w:r w:rsidRPr="00BA7B65">
        <w:rPr>
          <w:sz w:val="24"/>
          <w:szCs w:val="24"/>
        </w:rPr>
        <w:t xml:space="preserve">The following are the admission criteria for the </w:t>
      </w:r>
      <w:proofErr w:type="spellStart"/>
      <w:r w:rsidRPr="00BA7B65">
        <w:rPr>
          <w:sz w:val="24"/>
          <w:szCs w:val="24"/>
        </w:rPr>
        <w:t>EdS</w:t>
      </w:r>
      <w:proofErr w:type="spellEnd"/>
      <w:r w:rsidRPr="00BA7B65">
        <w:rPr>
          <w:sz w:val="24"/>
          <w:szCs w:val="24"/>
        </w:rPr>
        <w:t xml:space="preserve"> in Educational Administration and Supervision, effective fall 20</w:t>
      </w:r>
      <w:r w:rsidR="00BA7B65" w:rsidRPr="00BA7B65">
        <w:rPr>
          <w:sz w:val="24"/>
          <w:szCs w:val="24"/>
        </w:rPr>
        <w:t>20</w:t>
      </w:r>
      <w:r w:rsidRPr="00BA7B65">
        <w:rPr>
          <w:sz w:val="24"/>
          <w:szCs w:val="24"/>
        </w:rPr>
        <w:t>, as presented in the 20</w:t>
      </w:r>
      <w:r w:rsidR="00BA7B65" w:rsidRPr="00BA7B65">
        <w:rPr>
          <w:sz w:val="24"/>
          <w:szCs w:val="24"/>
        </w:rPr>
        <w:t>20</w:t>
      </w:r>
      <w:r w:rsidRPr="00BA7B65">
        <w:rPr>
          <w:sz w:val="24"/>
          <w:szCs w:val="24"/>
        </w:rPr>
        <w:t>-202</w:t>
      </w:r>
      <w:r w:rsidR="00BA7B65" w:rsidRPr="00BA7B65">
        <w:rPr>
          <w:sz w:val="24"/>
          <w:szCs w:val="24"/>
        </w:rPr>
        <w:t>1</w:t>
      </w:r>
      <w:r w:rsidRPr="00BA7B65">
        <w:rPr>
          <w:sz w:val="24"/>
          <w:szCs w:val="24"/>
        </w:rPr>
        <w:t xml:space="preserve"> </w:t>
      </w:r>
      <w:r w:rsidRPr="00BA7B65">
        <w:rPr>
          <w:i/>
          <w:sz w:val="24"/>
          <w:szCs w:val="24"/>
        </w:rPr>
        <w:t xml:space="preserve">DSU Graduate Catalog, </w:t>
      </w:r>
      <w:r w:rsidRPr="00BA7B65">
        <w:rPr>
          <w:sz w:val="24"/>
          <w:szCs w:val="24"/>
        </w:rPr>
        <w:t>and approved by the Mississippi Department of Education. Students seeking the Educational Specialist (</w:t>
      </w:r>
      <w:proofErr w:type="spellStart"/>
      <w:r w:rsidRPr="00BA7B65">
        <w:rPr>
          <w:sz w:val="24"/>
          <w:szCs w:val="24"/>
        </w:rPr>
        <w:t>EdS</w:t>
      </w:r>
      <w:proofErr w:type="spellEnd"/>
      <w:r w:rsidRPr="00BA7B65">
        <w:rPr>
          <w:sz w:val="24"/>
          <w:szCs w:val="24"/>
        </w:rPr>
        <w:t>) degree in Education Administration and Supervision must meet the following minimum entrance requirements set forth by the College of Education and Human Sciences and the Division of Teacher Education, Leadership, and Research:</w:t>
      </w:r>
    </w:p>
    <w:p w14:paraId="0FBAF64E" w14:textId="77777777" w:rsidR="00FF4B75" w:rsidRPr="00BA7B65" w:rsidRDefault="00FF4B75">
      <w:pPr>
        <w:pStyle w:val="BodyText"/>
        <w:rPr>
          <w:sz w:val="24"/>
          <w:szCs w:val="24"/>
        </w:rPr>
      </w:pPr>
    </w:p>
    <w:p w14:paraId="6084504B" w14:textId="3EAF3685" w:rsidR="00BA7B65" w:rsidRPr="00BA7B65" w:rsidRDefault="00BA7B65" w:rsidP="00BA7B65">
      <w:pPr>
        <w:pStyle w:val="NormalWeb"/>
        <w:numPr>
          <w:ilvl w:val="0"/>
          <w:numId w:val="3"/>
        </w:numPr>
        <w:ind w:firstLine="0"/>
        <w:rPr>
          <w:rFonts w:ascii="TimesNewRomanPSMT" w:hAnsi="TimesNewRomanPSMT"/>
          <w:sz w:val="26"/>
          <w:szCs w:val="26"/>
        </w:rPr>
      </w:pPr>
      <w:r w:rsidRPr="00BA7B65">
        <w:rPr>
          <w:rFonts w:ascii="TimesNewRomanPSMT" w:hAnsi="TimesNewRomanPSMT"/>
          <w:sz w:val="26"/>
          <w:szCs w:val="26"/>
        </w:rPr>
        <w:t xml:space="preserve">A master’s degree from an institution fully accredited by one of the recognized accrediting </w:t>
      </w:r>
      <w:r>
        <w:rPr>
          <w:rFonts w:ascii="TimesNewRomanPSMT" w:hAnsi="TimesNewRomanPSMT"/>
          <w:sz w:val="26"/>
          <w:szCs w:val="26"/>
        </w:rPr>
        <w:t xml:space="preserve">        </w:t>
      </w:r>
      <w:r w:rsidRPr="00BA7B65">
        <w:rPr>
          <w:rFonts w:ascii="TimesNewRomanPSMT" w:hAnsi="TimesNewRomanPSMT"/>
          <w:sz w:val="26"/>
          <w:szCs w:val="26"/>
        </w:rPr>
        <w:t>agencies;</w:t>
      </w:r>
    </w:p>
    <w:p w14:paraId="6FEFD239" w14:textId="4AB0EB49" w:rsidR="00BA7B65" w:rsidRPr="00BA7B65" w:rsidRDefault="00BA7B65" w:rsidP="00BA7B65">
      <w:pPr>
        <w:pStyle w:val="NormalWeb"/>
        <w:ind w:left="360"/>
        <w:rPr>
          <w:rFonts w:ascii="TimesNewRomanPSMT" w:hAnsi="TimesNewRomanPSMT"/>
          <w:sz w:val="26"/>
          <w:szCs w:val="26"/>
        </w:rPr>
      </w:pPr>
      <w:r w:rsidRPr="00BA7B65">
        <w:rPr>
          <w:rFonts w:ascii="TimesNewRomanPSMT" w:hAnsi="TimesNewRomanPSMT"/>
          <w:sz w:val="26"/>
          <w:szCs w:val="26"/>
        </w:rPr>
        <w:t xml:space="preserve">2. </w:t>
      </w:r>
      <w:r w:rsidRPr="00BA7B65">
        <w:rPr>
          <w:rFonts w:ascii="TimesNewRomanPSMT" w:hAnsi="TimesNewRomanPSMT"/>
          <w:sz w:val="26"/>
          <w:szCs w:val="26"/>
        </w:rPr>
        <w:t xml:space="preserve"> A Class AA valid, renewable teaching certificate, or its equivalent, and a Master’s degree in a related </w:t>
      </w:r>
      <w:proofErr w:type="gramStart"/>
      <w:r w:rsidRPr="00BA7B65">
        <w:rPr>
          <w:rFonts w:ascii="TimesNewRomanPSMT" w:hAnsi="TimesNewRomanPSMT"/>
          <w:sz w:val="26"/>
          <w:szCs w:val="26"/>
        </w:rPr>
        <w:t xml:space="preserve">field; </w:t>
      </w:r>
      <w:r w:rsidRPr="00BA7B65">
        <w:rPr>
          <w:rFonts w:ascii="TimesNewRomanPSMT" w:hAnsi="TimesNewRomanPSMT"/>
          <w:sz w:val="26"/>
          <w:szCs w:val="26"/>
        </w:rPr>
        <w:t xml:space="preserve">  </w:t>
      </w:r>
      <w:proofErr w:type="spellStart"/>
      <w:proofErr w:type="gramEnd"/>
      <w:r w:rsidRPr="00BA7B65">
        <w:rPr>
          <w:rFonts w:ascii="TimesNewRomanPSMT" w:hAnsi="TimesNewRomanPSMT"/>
          <w:sz w:val="26"/>
          <w:szCs w:val="26"/>
        </w:rPr>
        <w:t>EdS</w:t>
      </w:r>
      <w:proofErr w:type="spellEnd"/>
      <w:r w:rsidRPr="00BA7B65">
        <w:rPr>
          <w:rFonts w:ascii="TimesNewRomanPSMT" w:hAnsi="TimesNewRomanPSMT"/>
          <w:sz w:val="26"/>
          <w:szCs w:val="26"/>
        </w:rPr>
        <w:t xml:space="preserve"> applicants seeking the career level track who hold a current administrator’s Educator License must provide documentation of that license. </w:t>
      </w:r>
    </w:p>
    <w:p w14:paraId="101197E5" w14:textId="6423D187" w:rsidR="00BA7B65" w:rsidRPr="00BA7B65" w:rsidRDefault="00BA7B65" w:rsidP="00BA7B65">
      <w:pPr>
        <w:pStyle w:val="NormalWeb"/>
        <w:numPr>
          <w:ilvl w:val="0"/>
          <w:numId w:val="4"/>
        </w:numPr>
        <w:rPr>
          <w:rFonts w:ascii="TimesNewRomanPSMT" w:hAnsi="TimesNewRomanPSMT"/>
          <w:sz w:val="26"/>
          <w:szCs w:val="26"/>
        </w:rPr>
      </w:pPr>
      <w:r w:rsidRPr="00BA7B65">
        <w:rPr>
          <w:rFonts w:ascii="TimesNewRomanPSMT" w:hAnsi="TimesNewRomanPSMT"/>
          <w:sz w:val="26"/>
          <w:szCs w:val="26"/>
        </w:rPr>
        <w:t xml:space="preserve">A grade point average of 3.25 on coursework completed for the master’s degree; </w:t>
      </w:r>
    </w:p>
    <w:p w14:paraId="270C3963" w14:textId="4D2A24A6" w:rsidR="00BA7B65" w:rsidRPr="00BA7B65" w:rsidRDefault="00BA7B65" w:rsidP="00BA7B65">
      <w:pPr>
        <w:pStyle w:val="NormalWeb"/>
        <w:ind w:left="360"/>
        <w:rPr>
          <w:rFonts w:ascii="TimesNewRomanPSMT" w:hAnsi="TimesNewRomanPSMT"/>
          <w:sz w:val="26"/>
          <w:szCs w:val="26"/>
        </w:rPr>
      </w:pPr>
      <w:r w:rsidRPr="00BA7B65">
        <w:rPr>
          <w:rFonts w:ascii="TimesNewRomanPSMT" w:hAnsi="TimesNewRomanPSMT"/>
          <w:sz w:val="26"/>
          <w:szCs w:val="26"/>
        </w:rPr>
        <w:t xml:space="preserve">4. </w:t>
      </w:r>
      <w:r w:rsidRPr="00BA7B65">
        <w:rPr>
          <w:rFonts w:ascii="TimesNewRomanPSMT" w:hAnsi="TimesNewRomanPSMT"/>
          <w:sz w:val="26"/>
          <w:szCs w:val="26"/>
        </w:rPr>
        <w:t>A documented Praxis Core/Writing score of 162 or higher must be submitted (provided that the average score of the accepted cohort of candidates meets or exceeds the 50</w:t>
      </w:r>
      <w:proofErr w:type="spellStart"/>
      <w:r w:rsidRPr="00BA7B65">
        <w:rPr>
          <w:rFonts w:ascii="TimesNewRomanPSMT" w:hAnsi="TimesNewRomanPSMT"/>
          <w:position w:val="6"/>
          <w:sz w:val="26"/>
          <w:szCs w:val="26"/>
        </w:rPr>
        <w:t>th</w:t>
      </w:r>
      <w:proofErr w:type="spellEnd"/>
      <w:r w:rsidRPr="00BA7B65">
        <w:rPr>
          <w:rFonts w:ascii="TimesNewRomanPSMT" w:hAnsi="TimesNewRomanPSMT"/>
          <w:position w:val="6"/>
          <w:sz w:val="26"/>
          <w:szCs w:val="26"/>
        </w:rPr>
        <w:t xml:space="preserve"> </w:t>
      </w:r>
      <w:r w:rsidRPr="00BA7B65">
        <w:rPr>
          <w:rFonts w:ascii="TimesNewRomanPSMT" w:hAnsi="TimesNewRomanPSMT"/>
          <w:sz w:val="26"/>
          <w:szCs w:val="26"/>
        </w:rPr>
        <w:t xml:space="preserve">percentile). </w:t>
      </w:r>
    </w:p>
    <w:p w14:paraId="1A6F109E" w14:textId="2E0B9A0C" w:rsidR="00BA7B65" w:rsidRPr="00BA7B65" w:rsidRDefault="00BA7B65" w:rsidP="00BA7B65">
      <w:pPr>
        <w:pStyle w:val="NormalWeb"/>
        <w:numPr>
          <w:ilvl w:val="0"/>
          <w:numId w:val="5"/>
        </w:numPr>
        <w:rPr>
          <w:rFonts w:ascii="TimesNewRomanPSMT" w:hAnsi="TimesNewRomanPSMT"/>
          <w:sz w:val="26"/>
          <w:szCs w:val="26"/>
        </w:rPr>
      </w:pPr>
      <w:r w:rsidRPr="00BA7B65">
        <w:rPr>
          <w:rFonts w:ascii="TimesNewRomanPSMT" w:hAnsi="TimesNewRomanPSMT"/>
          <w:sz w:val="26"/>
          <w:szCs w:val="26"/>
        </w:rPr>
        <w:t xml:space="preserve">Three years of school related work experience; </w:t>
      </w:r>
    </w:p>
    <w:p w14:paraId="41FF7141" w14:textId="557F9474" w:rsidR="00BA7B65" w:rsidRPr="00BA7B65" w:rsidRDefault="00BA7B65" w:rsidP="00BA7B65">
      <w:pPr>
        <w:pStyle w:val="NormalWeb"/>
        <w:numPr>
          <w:ilvl w:val="0"/>
          <w:numId w:val="6"/>
        </w:numPr>
        <w:rPr>
          <w:rFonts w:ascii="TimesNewRomanPSMT" w:hAnsi="TimesNewRomanPSMT"/>
          <w:sz w:val="26"/>
          <w:szCs w:val="26"/>
        </w:rPr>
      </w:pPr>
      <w:r w:rsidRPr="00BA7B65">
        <w:rPr>
          <w:rFonts w:ascii="TimesNewRomanPSMT" w:hAnsi="TimesNewRomanPSMT"/>
          <w:sz w:val="26"/>
          <w:szCs w:val="26"/>
        </w:rPr>
        <w:t xml:space="preserve">A letter of recommendation from the current school administrator that addresses the candidates’ ethics, leadership abilities and potential, collegiality, and ability to perform in the K-12 setting. </w:t>
      </w:r>
    </w:p>
    <w:p w14:paraId="7E569872" w14:textId="77777777" w:rsidR="00FF4B75" w:rsidRPr="00BA7B65" w:rsidRDefault="00080286">
      <w:pPr>
        <w:pStyle w:val="Heading1"/>
        <w:ind w:firstLine="0"/>
        <w:rPr>
          <w:sz w:val="26"/>
          <w:szCs w:val="26"/>
        </w:rPr>
      </w:pPr>
      <w:r w:rsidRPr="00BA7B65">
        <w:rPr>
          <w:sz w:val="26"/>
          <w:szCs w:val="26"/>
        </w:rPr>
        <w:t>To provide the necessary evidence to evaluate whether the prospective student has met the above criteria, the applicant should submit the following documents to the DSU Office of Graduate Admissions:</w:t>
      </w:r>
    </w:p>
    <w:p w14:paraId="5B2343E0" w14:textId="77777777" w:rsidR="00FF4B75" w:rsidRPr="00BA7B65" w:rsidRDefault="00FF4B75">
      <w:pPr>
        <w:pStyle w:val="BodyText"/>
        <w:spacing w:before="8"/>
        <w:rPr>
          <w:b/>
          <w:sz w:val="26"/>
          <w:szCs w:val="26"/>
        </w:rPr>
      </w:pPr>
    </w:p>
    <w:p w14:paraId="72EFC8F4" w14:textId="083D3AB7" w:rsidR="00FF4B75" w:rsidRPr="00BA7B65" w:rsidRDefault="00080286">
      <w:pPr>
        <w:pStyle w:val="ListParagraph"/>
        <w:numPr>
          <w:ilvl w:val="0"/>
          <w:numId w:val="1"/>
        </w:numPr>
        <w:tabs>
          <w:tab w:val="left" w:pos="459"/>
          <w:tab w:val="left" w:pos="460"/>
        </w:tabs>
        <w:spacing w:line="229" w:lineRule="exact"/>
        <w:rPr>
          <w:sz w:val="24"/>
          <w:szCs w:val="24"/>
        </w:rPr>
      </w:pPr>
      <w:r w:rsidRPr="00BA7B65">
        <w:rPr>
          <w:sz w:val="24"/>
          <w:szCs w:val="24"/>
        </w:rPr>
        <w:t xml:space="preserve">A copy of the student’s valid Educator License. </w:t>
      </w:r>
    </w:p>
    <w:p w14:paraId="73FD3E03" w14:textId="77777777" w:rsidR="00FF4B75" w:rsidRPr="00BA7B65" w:rsidRDefault="00080286">
      <w:pPr>
        <w:pStyle w:val="ListParagraph"/>
        <w:numPr>
          <w:ilvl w:val="0"/>
          <w:numId w:val="1"/>
        </w:numPr>
        <w:tabs>
          <w:tab w:val="left" w:pos="459"/>
          <w:tab w:val="left" w:pos="460"/>
        </w:tabs>
        <w:spacing w:line="229" w:lineRule="exact"/>
        <w:rPr>
          <w:sz w:val="24"/>
          <w:szCs w:val="24"/>
        </w:rPr>
      </w:pPr>
      <w:r w:rsidRPr="00BA7B65">
        <w:rPr>
          <w:sz w:val="24"/>
          <w:szCs w:val="24"/>
        </w:rPr>
        <w:t>Official copies of transcripts of all completed university</w:t>
      </w:r>
      <w:r w:rsidRPr="00BA7B65">
        <w:rPr>
          <w:spacing w:val="-7"/>
          <w:sz w:val="24"/>
          <w:szCs w:val="24"/>
        </w:rPr>
        <w:t xml:space="preserve"> </w:t>
      </w:r>
      <w:r w:rsidRPr="00BA7B65">
        <w:rPr>
          <w:sz w:val="24"/>
          <w:szCs w:val="24"/>
        </w:rPr>
        <w:t>coursework.</w:t>
      </w:r>
    </w:p>
    <w:p w14:paraId="5540DF37" w14:textId="77777777" w:rsidR="00FF4B75" w:rsidRPr="00BA7B65" w:rsidRDefault="00080286">
      <w:pPr>
        <w:pStyle w:val="ListParagraph"/>
        <w:numPr>
          <w:ilvl w:val="0"/>
          <w:numId w:val="1"/>
        </w:numPr>
        <w:tabs>
          <w:tab w:val="left" w:pos="459"/>
          <w:tab w:val="left" w:pos="460"/>
        </w:tabs>
        <w:ind w:right="501"/>
        <w:rPr>
          <w:sz w:val="24"/>
          <w:szCs w:val="24"/>
        </w:rPr>
      </w:pPr>
      <w:r w:rsidRPr="00BA7B65">
        <w:rPr>
          <w:sz w:val="24"/>
          <w:szCs w:val="24"/>
        </w:rPr>
        <w:t>Job</w:t>
      </w:r>
      <w:r w:rsidRPr="00BA7B65">
        <w:rPr>
          <w:spacing w:val="-1"/>
          <w:sz w:val="24"/>
          <w:szCs w:val="24"/>
        </w:rPr>
        <w:t xml:space="preserve"> </w:t>
      </w:r>
      <w:r w:rsidRPr="00BA7B65">
        <w:rPr>
          <w:sz w:val="24"/>
          <w:szCs w:val="24"/>
        </w:rPr>
        <w:t>verification</w:t>
      </w:r>
      <w:r w:rsidRPr="00BA7B65">
        <w:rPr>
          <w:spacing w:val="-3"/>
          <w:sz w:val="24"/>
          <w:szCs w:val="24"/>
        </w:rPr>
        <w:t xml:space="preserve"> </w:t>
      </w:r>
      <w:r w:rsidRPr="00BA7B65">
        <w:rPr>
          <w:sz w:val="24"/>
          <w:szCs w:val="24"/>
        </w:rPr>
        <w:t>form</w:t>
      </w:r>
      <w:r w:rsidRPr="00BA7B65">
        <w:rPr>
          <w:spacing w:val="-4"/>
          <w:sz w:val="24"/>
          <w:szCs w:val="24"/>
        </w:rPr>
        <w:t xml:space="preserve"> </w:t>
      </w:r>
      <w:r w:rsidRPr="00BA7B65">
        <w:rPr>
          <w:sz w:val="24"/>
          <w:szCs w:val="24"/>
        </w:rPr>
        <w:t>to</w:t>
      </w:r>
      <w:r w:rsidRPr="00BA7B65">
        <w:rPr>
          <w:spacing w:val="-1"/>
          <w:sz w:val="24"/>
          <w:szCs w:val="24"/>
        </w:rPr>
        <w:t xml:space="preserve"> </w:t>
      </w:r>
      <w:r w:rsidRPr="00BA7B65">
        <w:rPr>
          <w:sz w:val="24"/>
          <w:szCs w:val="24"/>
        </w:rPr>
        <w:t>provide</w:t>
      </w:r>
      <w:r w:rsidRPr="00BA7B65">
        <w:rPr>
          <w:spacing w:val="-2"/>
          <w:sz w:val="24"/>
          <w:szCs w:val="24"/>
        </w:rPr>
        <w:t xml:space="preserve"> </w:t>
      </w:r>
      <w:r w:rsidRPr="00BA7B65">
        <w:rPr>
          <w:sz w:val="24"/>
          <w:szCs w:val="24"/>
        </w:rPr>
        <w:t>evidence</w:t>
      </w:r>
      <w:r w:rsidRPr="00BA7B65">
        <w:rPr>
          <w:spacing w:val="-2"/>
          <w:sz w:val="24"/>
          <w:szCs w:val="24"/>
        </w:rPr>
        <w:t xml:space="preserve"> </w:t>
      </w:r>
      <w:r w:rsidRPr="00BA7B65">
        <w:rPr>
          <w:sz w:val="24"/>
          <w:szCs w:val="24"/>
        </w:rPr>
        <w:t>of</w:t>
      </w:r>
      <w:r w:rsidRPr="00BA7B65">
        <w:rPr>
          <w:spacing w:val="-1"/>
          <w:sz w:val="24"/>
          <w:szCs w:val="24"/>
        </w:rPr>
        <w:t xml:space="preserve"> </w:t>
      </w:r>
      <w:r w:rsidRPr="00BA7B65">
        <w:rPr>
          <w:sz w:val="24"/>
          <w:szCs w:val="24"/>
        </w:rPr>
        <w:t>years</w:t>
      </w:r>
      <w:r w:rsidRPr="00BA7B65">
        <w:rPr>
          <w:spacing w:val="-3"/>
          <w:sz w:val="24"/>
          <w:szCs w:val="24"/>
        </w:rPr>
        <w:t xml:space="preserve"> </w:t>
      </w:r>
      <w:r w:rsidRPr="00BA7B65">
        <w:rPr>
          <w:sz w:val="24"/>
          <w:szCs w:val="24"/>
        </w:rPr>
        <w:t>experiences</w:t>
      </w:r>
      <w:r w:rsidRPr="00BA7B65">
        <w:rPr>
          <w:spacing w:val="-2"/>
          <w:sz w:val="24"/>
          <w:szCs w:val="24"/>
        </w:rPr>
        <w:t xml:space="preserve"> </w:t>
      </w:r>
      <w:r w:rsidRPr="00BA7B65">
        <w:rPr>
          <w:sz w:val="24"/>
          <w:szCs w:val="24"/>
        </w:rPr>
        <w:t>teaching.</w:t>
      </w:r>
      <w:r w:rsidRPr="00BA7B65">
        <w:rPr>
          <w:spacing w:val="-2"/>
          <w:sz w:val="24"/>
          <w:szCs w:val="24"/>
        </w:rPr>
        <w:t xml:space="preserve"> </w:t>
      </w:r>
      <w:r w:rsidRPr="00BA7B65">
        <w:rPr>
          <w:sz w:val="24"/>
          <w:szCs w:val="24"/>
        </w:rPr>
        <w:t>(form</w:t>
      </w:r>
      <w:r w:rsidRPr="00BA7B65">
        <w:rPr>
          <w:spacing w:val="-6"/>
          <w:sz w:val="24"/>
          <w:szCs w:val="24"/>
        </w:rPr>
        <w:t xml:space="preserve"> </w:t>
      </w:r>
      <w:r w:rsidRPr="00BA7B65">
        <w:rPr>
          <w:sz w:val="24"/>
          <w:szCs w:val="24"/>
        </w:rPr>
        <w:t>available</w:t>
      </w:r>
      <w:r w:rsidRPr="00BA7B65">
        <w:rPr>
          <w:spacing w:val="-2"/>
          <w:sz w:val="24"/>
          <w:szCs w:val="24"/>
        </w:rPr>
        <w:t xml:space="preserve"> </w:t>
      </w:r>
      <w:r w:rsidRPr="00BA7B65">
        <w:rPr>
          <w:sz w:val="24"/>
          <w:szCs w:val="24"/>
        </w:rPr>
        <w:t>through</w:t>
      </w:r>
      <w:r w:rsidRPr="00BA7B65">
        <w:rPr>
          <w:spacing w:val="-3"/>
          <w:sz w:val="24"/>
          <w:szCs w:val="24"/>
        </w:rPr>
        <w:t xml:space="preserve"> </w:t>
      </w:r>
      <w:r w:rsidRPr="00BA7B65">
        <w:rPr>
          <w:sz w:val="24"/>
          <w:szCs w:val="24"/>
        </w:rPr>
        <w:t>the</w:t>
      </w:r>
      <w:r w:rsidRPr="00BA7B65">
        <w:rPr>
          <w:spacing w:val="-2"/>
          <w:sz w:val="24"/>
          <w:szCs w:val="24"/>
        </w:rPr>
        <w:t xml:space="preserve"> </w:t>
      </w:r>
      <w:r w:rsidRPr="00BA7B65">
        <w:rPr>
          <w:sz w:val="24"/>
          <w:szCs w:val="24"/>
        </w:rPr>
        <w:t>DSU</w:t>
      </w:r>
      <w:r w:rsidRPr="00BA7B65">
        <w:rPr>
          <w:spacing w:val="-2"/>
          <w:sz w:val="24"/>
          <w:szCs w:val="24"/>
        </w:rPr>
        <w:t xml:space="preserve"> </w:t>
      </w:r>
      <w:r w:rsidRPr="00BA7B65">
        <w:rPr>
          <w:sz w:val="24"/>
          <w:szCs w:val="24"/>
        </w:rPr>
        <w:t>Office</w:t>
      </w:r>
      <w:r w:rsidRPr="00BA7B65">
        <w:rPr>
          <w:spacing w:val="-1"/>
          <w:sz w:val="24"/>
          <w:szCs w:val="24"/>
        </w:rPr>
        <w:t xml:space="preserve"> </w:t>
      </w:r>
      <w:r w:rsidRPr="00BA7B65">
        <w:rPr>
          <w:sz w:val="24"/>
          <w:szCs w:val="24"/>
        </w:rPr>
        <w:t>of</w:t>
      </w:r>
      <w:r w:rsidRPr="00BA7B65">
        <w:rPr>
          <w:spacing w:val="-4"/>
          <w:sz w:val="24"/>
          <w:szCs w:val="24"/>
        </w:rPr>
        <w:t xml:space="preserve"> </w:t>
      </w:r>
      <w:r w:rsidRPr="00BA7B65">
        <w:rPr>
          <w:sz w:val="24"/>
          <w:szCs w:val="24"/>
        </w:rPr>
        <w:t>Graduate Admissions)</w:t>
      </w:r>
    </w:p>
    <w:p w14:paraId="34C03100" w14:textId="5F5A54A4" w:rsidR="00FF4B75" w:rsidRPr="00BA7B65" w:rsidRDefault="00080286">
      <w:pPr>
        <w:pStyle w:val="ListParagraph"/>
        <w:numPr>
          <w:ilvl w:val="0"/>
          <w:numId w:val="1"/>
        </w:numPr>
        <w:tabs>
          <w:tab w:val="left" w:pos="459"/>
          <w:tab w:val="left" w:pos="460"/>
        </w:tabs>
        <w:spacing w:before="1"/>
        <w:rPr>
          <w:sz w:val="24"/>
          <w:szCs w:val="24"/>
        </w:rPr>
      </w:pPr>
      <w:r w:rsidRPr="00BA7B65">
        <w:rPr>
          <w:sz w:val="24"/>
          <w:szCs w:val="24"/>
        </w:rPr>
        <w:t>Letter of recommendation from a school</w:t>
      </w:r>
      <w:r w:rsidRPr="00BA7B65">
        <w:rPr>
          <w:spacing w:val="-4"/>
          <w:sz w:val="24"/>
          <w:szCs w:val="24"/>
        </w:rPr>
        <w:t xml:space="preserve"> </w:t>
      </w:r>
      <w:r w:rsidRPr="00BA7B65">
        <w:rPr>
          <w:sz w:val="24"/>
          <w:szCs w:val="24"/>
        </w:rPr>
        <w:t>administrator.</w:t>
      </w:r>
    </w:p>
    <w:p w14:paraId="276DF65D" w14:textId="5A57E6C4" w:rsidR="00BA7B65" w:rsidRPr="00BA7B65" w:rsidRDefault="00BA7B65">
      <w:pPr>
        <w:pStyle w:val="ListParagraph"/>
        <w:numPr>
          <w:ilvl w:val="0"/>
          <w:numId w:val="1"/>
        </w:numPr>
        <w:tabs>
          <w:tab w:val="left" w:pos="459"/>
          <w:tab w:val="left" w:pos="460"/>
        </w:tabs>
        <w:spacing w:before="1"/>
        <w:rPr>
          <w:sz w:val="24"/>
          <w:szCs w:val="24"/>
        </w:rPr>
      </w:pPr>
      <w:r w:rsidRPr="00BA7B65">
        <w:rPr>
          <w:sz w:val="24"/>
          <w:szCs w:val="24"/>
        </w:rPr>
        <w:t xml:space="preserve">Official copies of the Praxis CORE Writing score.  </w:t>
      </w:r>
    </w:p>
    <w:p w14:paraId="36348DB9" w14:textId="77777777" w:rsidR="00FF4B75" w:rsidRPr="00BA7B65" w:rsidRDefault="00FF4B75">
      <w:pPr>
        <w:pStyle w:val="BodyText"/>
        <w:spacing w:before="2"/>
        <w:rPr>
          <w:sz w:val="24"/>
          <w:szCs w:val="24"/>
        </w:rPr>
      </w:pPr>
    </w:p>
    <w:p w14:paraId="192DB75E" w14:textId="3002328F" w:rsidR="00FF4B75" w:rsidRPr="00BA7B65" w:rsidRDefault="00FF4B75" w:rsidP="00BA7B65">
      <w:pPr>
        <w:pStyle w:val="ListParagraph"/>
        <w:tabs>
          <w:tab w:val="left" w:pos="459"/>
          <w:tab w:val="left" w:pos="460"/>
        </w:tabs>
        <w:spacing w:before="91"/>
        <w:ind w:right="354" w:firstLine="0"/>
        <w:rPr>
          <w:sz w:val="28"/>
          <w:szCs w:val="28"/>
        </w:rPr>
      </w:pPr>
    </w:p>
    <w:sectPr w:rsidR="00FF4B75" w:rsidRPr="00BA7B65">
      <w:type w:val="continuous"/>
      <w:pgSz w:w="12240" w:h="15840"/>
      <w:pgMar w:top="28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8E8"/>
    <w:multiLevelType w:val="multilevel"/>
    <w:tmpl w:val="E79CF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656D3"/>
    <w:multiLevelType w:val="hybridMultilevel"/>
    <w:tmpl w:val="362EE9E0"/>
    <w:lvl w:ilvl="0" w:tplc="C04A57EC">
      <w:start w:val="1"/>
      <w:numFmt w:val="decimal"/>
      <w:lvlText w:val="%1."/>
      <w:lvlJc w:val="left"/>
      <w:pPr>
        <w:ind w:left="1021" w:hanging="201"/>
      </w:pPr>
      <w:rPr>
        <w:rFonts w:ascii="Times New Roman" w:eastAsia="Times New Roman" w:hAnsi="Times New Roman" w:cs="Times New Roman" w:hint="default"/>
        <w:spacing w:val="0"/>
        <w:w w:val="99"/>
        <w:sz w:val="20"/>
        <w:szCs w:val="20"/>
        <w:lang w:val="en-US" w:eastAsia="en-US" w:bidi="en-US"/>
      </w:rPr>
    </w:lvl>
    <w:lvl w:ilvl="1" w:tplc="5AF02250">
      <w:start w:val="1"/>
      <w:numFmt w:val="lowerLetter"/>
      <w:lvlText w:val="%2."/>
      <w:lvlJc w:val="left"/>
      <w:pPr>
        <w:ind w:left="1729" w:hanging="190"/>
      </w:pPr>
      <w:rPr>
        <w:rFonts w:ascii="Times New Roman" w:eastAsia="Times New Roman" w:hAnsi="Times New Roman" w:cs="Times New Roman" w:hint="default"/>
        <w:w w:val="99"/>
        <w:sz w:val="20"/>
        <w:szCs w:val="20"/>
        <w:lang w:val="en-US" w:eastAsia="en-US" w:bidi="en-US"/>
      </w:rPr>
    </w:lvl>
    <w:lvl w:ilvl="2" w:tplc="B27CD1EE">
      <w:numFmt w:val="bullet"/>
      <w:lvlText w:val="•"/>
      <w:lvlJc w:val="left"/>
      <w:pPr>
        <w:ind w:left="2748" w:hanging="190"/>
      </w:pPr>
      <w:rPr>
        <w:rFonts w:hint="default"/>
        <w:lang w:val="en-US" w:eastAsia="en-US" w:bidi="en-US"/>
      </w:rPr>
    </w:lvl>
    <w:lvl w:ilvl="3" w:tplc="0C8CC874">
      <w:numFmt w:val="bullet"/>
      <w:lvlText w:val="•"/>
      <w:lvlJc w:val="left"/>
      <w:pPr>
        <w:ind w:left="3777" w:hanging="190"/>
      </w:pPr>
      <w:rPr>
        <w:rFonts w:hint="default"/>
        <w:lang w:val="en-US" w:eastAsia="en-US" w:bidi="en-US"/>
      </w:rPr>
    </w:lvl>
    <w:lvl w:ilvl="4" w:tplc="AD9485AA">
      <w:numFmt w:val="bullet"/>
      <w:lvlText w:val="•"/>
      <w:lvlJc w:val="left"/>
      <w:pPr>
        <w:ind w:left="4806" w:hanging="190"/>
      </w:pPr>
      <w:rPr>
        <w:rFonts w:hint="default"/>
        <w:lang w:val="en-US" w:eastAsia="en-US" w:bidi="en-US"/>
      </w:rPr>
    </w:lvl>
    <w:lvl w:ilvl="5" w:tplc="2ABA989E">
      <w:numFmt w:val="bullet"/>
      <w:lvlText w:val="•"/>
      <w:lvlJc w:val="left"/>
      <w:pPr>
        <w:ind w:left="5835" w:hanging="190"/>
      </w:pPr>
      <w:rPr>
        <w:rFonts w:hint="default"/>
        <w:lang w:val="en-US" w:eastAsia="en-US" w:bidi="en-US"/>
      </w:rPr>
    </w:lvl>
    <w:lvl w:ilvl="6" w:tplc="7518A7E8">
      <w:numFmt w:val="bullet"/>
      <w:lvlText w:val="•"/>
      <w:lvlJc w:val="left"/>
      <w:pPr>
        <w:ind w:left="6864" w:hanging="190"/>
      </w:pPr>
      <w:rPr>
        <w:rFonts w:hint="default"/>
        <w:lang w:val="en-US" w:eastAsia="en-US" w:bidi="en-US"/>
      </w:rPr>
    </w:lvl>
    <w:lvl w:ilvl="7" w:tplc="0880628A">
      <w:numFmt w:val="bullet"/>
      <w:lvlText w:val="•"/>
      <w:lvlJc w:val="left"/>
      <w:pPr>
        <w:ind w:left="7893" w:hanging="190"/>
      </w:pPr>
      <w:rPr>
        <w:rFonts w:hint="default"/>
        <w:lang w:val="en-US" w:eastAsia="en-US" w:bidi="en-US"/>
      </w:rPr>
    </w:lvl>
    <w:lvl w:ilvl="8" w:tplc="A7CA8CC2">
      <w:numFmt w:val="bullet"/>
      <w:lvlText w:val="•"/>
      <w:lvlJc w:val="left"/>
      <w:pPr>
        <w:ind w:left="8922" w:hanging="190"/>
      </w:pPr>
      <w:rPr>
        <w:rFonts w:hint="default"/>
        <w:lang w:val="en-US" w:eastAsia="en-US" w:bidi="en-US"/>
      </w:rPr>
    </w:lvl>
  </w:abstractNum>
  <w:abstractNum w:abstractNumId="2" w15:restartNumberingAfterBreak="0">
    <w:nsid w:val="413B2ECB"/>
    <w:multiLevelType w:val="multilevel"/>
    <w:tmpl w:val="B9B27C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C0D3588"/>
    <w:multiLevelType w:val="hybridMultilevel"/>
    <w:tmpl w:val="B10EE90E"/>
    <w:lvl w:ilvl="0" w:tplc="0409000F">
      <w:start w:val="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B307B"/>
    <w:multiLevelType w:val="hybridMultilevel"/>
    <w:tmpl w:val="4C909C38"/>
    <w:lvl w:ilvl="0" w:tplc="9ECEE03A">
      <w:start w:val="1"/>
      <w:numFmt w:val="decimal"/>
      <w:lvlText w:val="%1."/>
      <w:lvlJc w:val="left"/>
      <w:pPr>
        <w:ind w:left="460" w:hanging="360"/>
      </w:pPr>
      <w:rPr>
        <w:rFonts w:ascii="Times New Roman" w:eastAsia="Times New Roman" w:hAnsi="Times New Roman" w:cs="Times New Roman" w:hint="default"/>
        <w:spacing w:val="0"/>
        <w:w w:val="99"/>
        <w:sz w:val="20"/>
        <w:szCs w:val="20"/>
        <w:lang w:val="en-US" w:eastAsia="en-US" w:bidi="en-US"/>
      </w:rPr>
    </w:lvl>
    <w:lvl w:ilvl="1" w:tplc="99CE24A8">
      <w:numFmt w:val="bullet"/>
      <w:lvlText w:val="•"/>
      <w:lvlJc w:val="left"/>
      <w:pPr>
        <w:ind w:left="1512" w:hanging="360"/>
      </w:pPr>
      <w:rPr>
        <w:rFonts w:hint="default"/>
        <w:lang w:val="en-US" w:eastAsia="en-US" w:bidi="en-US"/>
      </w:rPr>
    </w:lvl>
    <w:lvl w:ilvl="2" w:tplc="9D7E5F6E">
      <w:numFmt w:val="bullet"/>
      <w:lvlText w:val="•"/>
      <w:lvlJc w:val="left"/>
      <w:pPr>
        <w:ind w:left="2564" w:hanging="360"/>
      </w:pPr>
      <w:rPr>
        <w:rFonts w:hint="default"/>
        <w:lang w:val="en-US" w:eastAsia="en-US" w:bidi="en-US"/>
      </w:rPr>
    </w:lvl>
    <w:lvl w:ilvl="3" w:tplc="90A0E0C6">
      <w:numFmt w:val="bullet"/>
      <w:lvlText w:val="•"/>
      <w:lvlJc w:val="left"/>
      <w:pPr>
        <w:ind w:left="3616" w:hanging="360"/>
      </w:pPr>
      <w:rPr>
        <w:rFonts w:hint="default"/>
        <w:lang w:val="en-US" w:eastAsia="en-US" w:bidi="en-US"/>
      </w:rPr>
    </w:lvl>
    <w:lvl w:ilvl="4" w:tplc="9A50871C">
      <w:numFmt w:val="bullet"/>
      <w:lvlText w:val="•"/>
      <w:lvlJc w:val="left"/>
      <w:pPr>
        <w:ind w:left="4668" w:hanging="360"/>
      </w:pPr>
      <w:rPr>
        <w:rFonts w:hint="default"/>
        <w:lang w:val="en-US" w:eastAsia="en-US" w:bidi="en-US"/>
      </w:rPr>
    </w:lvl>
    <w:lvl w:ilvl="5" w:tplc="AFB8CB28">
      <w:numFmt w:val="bullet"/>
      <w:lvlText w:val="•"/>
      <w:lvlJc w:val="left"/>
      <w:pPr>
        <w:ind w:left="5720" w:hanging="360"/>
      </w:pPr>
      <w:rPr>
        <w:rFonts w:hint="default"/>
        <w:lang w:val="en-US" w:eastAsia="en-US" w:bidi="en-US"/>
      </w:rPr>
    </w:lvl>
    <w:lvl w:ilvl="6" w:tplc="76D6686E">
      <w:numFmt w:val="bullet"/>
      <w:lvlText w:val="•"/>
      <w:lvlJc w:val="left"/>
      <w:pPr>
        <w:ind w:left="6772" w:hanging="360"/>
      </w:pPr>
      <w:rPr>
        <w:rFonts w:hint="default"/>
        <w:lang w:val="en-US" w:eastAsia="en-US" w:bidi="en-US"/>
      </w:rPr>
    </w:lvl>
    <w:lvl w:ilvl="7" w:tplc="D054D0C4">
      <w:numFmt w:val="bullet"/>
      <w:lvlText w:val="•"/>
      <w:lvlJc w:val="left"/>
      <w:pPr>
        <w:ind w:left="7824" w:hanging="360"/>
      </w:pPr>
      <w:rPr>
        <w:rFonts w:hint="default"/>
        <w:lang w:val="en-US" w:eastAsia="en-US" w:bidi="en-US"/>
      </w:rPr>
    </w:lvl>
    <w:lvl w:ilvl="8" w:tplc="A68AABB0">
      <w:numFmt w:val="bullet"/>
      <w:lvlText w:val="•"/>
      <w:lvlJc w:val="left"/>
      <w:pPr>
        <w:ind w:left="8876" w:hanging="360"/>
      </w:pPr>
      <w:rPr>
        <w:rFonts w:hint="default"/>
        <w:lang w:val="en-US" w:eastAsia="en-US" w:bidi="en-US"/>
      </w:rPr>
    </w:lvl>
  </w:abstractNum>
  <w:abstractNum w:abstractNumId="5" w15:restartNumberingAfterBreak="0">
    <w:nsid w:val="7D95005A"/>
    <w:multiLevelType w:val="multilevel"/>
    <w:tmpl w:val="74881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75"/>
    <w:rsid w:val="00080286"/>
    <w:rsid w:val="00BA7B65"/>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886A7"/>
  <w15:docId w15:val="{31110F61-9566-7B4C-BDA8-FD2412B5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right="100" w:hanging="13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A7B6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499202">
      <w:bodyDiv w:val="1"/>
      <w:marLeft w:val="0"/>
      <w:marRight w:val="0"/>
      <w:marTop w:val="0"/>
      <w:marBottom w:val="0"/>
      <w:divBdr>
        <w:top w:val="none" w:sz="0" w:space="0" w:color="auto"/>
        <w:left w:val="none" w:sz="0" w:space="0" w:color="auto"/>
        <w:bottom w:val="none" w:sz="0" w:space="0" w:color="auto"/>
        <w:right w:val="none" w:sz="0" w:space="0" w:color="auto"/>
      </w:divBdr>
      <w:divsChild>
        <w:div w:id="1187987790">
          <w:marLeft w:val="0"/>
          <w:marRight w:val="0"/>
          <w:marTop w:val="0"/>
          <w:marBottom w:val="0"/>
          <w:divBdr>
            <w:top w:val="none" w:sz="0" w:space="0" w:color="auto"/>
            <w:left w:val="none" w:sz="0" w:space="0" w:color="auto"/>
            <w:bottom w:val="none" w:sz="0" w:space="0" w:color="auto"/>
            <w:right w:val="none" w:sz="0" w:space="0" w:color="auto"/>
          </w:divBdr>
          <w:divsChild>
            <w:div w:id="1070032441">
              <w:marLeft w:val="0"/>
              <w:marRight w:val="0"/>
              <w:marTop w:val="0"/>
              <w:marBottom w:val="0"/>
              <w:divBdr>
                <w:top w:val="none" w:sz="0" w:space="0" w:color="auto"/>
                <w:left w:val="none" w:sz="0" w:space="0" w:color="auto"/>
                <w:bottom w:val="none" w:sz="0" w:space="0" w:color="auto"/>
                <w:right w:val="none" w:sz="0" w:space="0" w:color="auto"/>
              </w:divBdr>
              <w:divsChild>
                <w:div w:id="11451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Jolly</dc:creator>
  <cp:lastModifiedBy>Kathleen Lott</cp:lastModifiedBy>
  <cp:revision>2</cp:revision>
  <dcterms:created xsi:type="dcterms:W3CDTF">2020-06-29T17:02:00Z</dcterms:created>
  <dcterms:modified xsi:type="dcterms:W3CDTF">2020-06-29T17:02:00Z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2019-12-06T00:00:00Z</vt:filetime>
  </property>
</Properties>
</file>