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CC" w:rsidRPr="00592895" w:rsidRDefault="009504CC" w:rsidP="009504CC">
      <w:pPr>
        <w:jc w:val="center"/>
        <w:rPr>
          <w:color w:val="000000"/>
        </w:rPr>
      </w:pPr>
      <w:smartTag w:uri="urn:schemas-microsoft-com:office:smarttags" w:element="place">
        <w:smartTag w:uri="urn:schemas-microsoft-com:office:smarttags" w:element="PlaceName">
          <w:r w:rsidRPr="00592895">
            <w:rPr>
              <w:color w:val="000000"/>
            </w:rPr>
            <w:t>Delta</w:t>
          </w:r>
        </w:smartTag>
        <w:r w:rsidRPr="00592895">
          <w:rPr>
            <w:color w:val="000000"/>
          </w:rPr>
          <w:t xml:space="preserve"> </w:t>
        </w:r>
        <w:smartTag w:uri="urn:schemas-microsoft-com:office:smarttags" w:element="PlaceType">
          <w:r w:rsidRPr="00592895">
            <w:rPr>
              <w:color w:val="000000"/>
            </w:rPr>
            <w:t>State</w:t>
          </w:r>
        </w:smartTag>
        <w:r w:rsidRPr="00592895">
          <w:rPr>
            <w:color w:val="000000"/>
          </w:rPr>
          <w:t xml:space="preserve"> </w:t>
        </w:r>
        <w:smartTag w:uri="urn:schemas-microsoft-com:office:smarttags" w:element="PlaceType">
          <w:r w:rsidRPr="00592895">
            <w:rPr>
              <w:color w:val="000000"/>
            </w:rPr>
            <w:t>University</w:t>
          </w:r>
        </w:smartTag>
      </w:smartTag>
    </w:p>
    <w:p w:rsidR="009504CC" w:rsidRPr="00592895" w:rsidRDefault="009504CC" w:rsidP="009504CC">
      <w:pPr>
        <w:jc w:val="center"/>
        <w:rPr>
          <w:color w:val="000000"/>
        </w:rPr>
      </w:pPr>
      <w:r w:rsidRPr="00592895">
        <w:rPr>
          <w:color w:val="000000"/>
        </w:rPr>
        <w:t>Unit Strategic Plan and Annual Report – Academic Year 200</w:t>
      </w:r>
      <w:r>
        <w:rPr>
          <w:color w:val="000000"/>
        </w:rPr>
        <w:t>9</w:t>
      </w:r>
      <w:r w:rsidRPr="00592895">
        <w:rPr>
          <w:color w:val="000000"/>
        </w:rPr>
        <w:t>-</w:t>
      </w:r>
      <w:r>
        <w:rPr>
          <w:color w:val="000000"/>
        </w:rPr>
        <w:t>10</w:t>
      </w:r>
    </w:p>
    <w:p w:rsidR="009504CC" w:rsidRPr="00592895" w:rsidRDefault="009504CC" w:rsidP="009504CC">
      <w:pPr>
        <w:jc w:val="center"/>
        <w:rPr>
          <w:color w:val="000000"/>
        </w:rPr>
      </w:pPr>
    </w:p>
    <w:p w:rsidR="009504CC" w:rsidRPr="00592895" w:rsidRDefault="009504CC" w:rsidP="009504CC">
      <w:pPr>
        <w:jc w:val="center"/>
        <w:rPr>
          <w:color w:val="000000"/>
        </w:rPr>
      </w:pPr>
      <w:r w:rsidRPr="00592895">
        <w:rPr>
          <w:color w:val="000000"/>
        </w:rPr>
        <w:t>Social Work Academic Unit</w:t>
      </w:r>
    </w:p>
    <w:p w:rsidR="009504CC" w:rsidRPr="00592895" w:rsidRDefault="009504CC" w:rsidP="009504CC">
      <w:pPr>
        <w:rPr>
          <w:color w:val="000000"/>
          <w:u w:val="single"/>
        </w:rPr>
      </w:pPr>
    </w:p>
    <w:p w:rsidR="009504CC" w:rsidRPr="00592895" w:rsidRDefault="009504CC" w:rsidP="009504CC">
      <w:pPr>
        <w:rPr>
          <w:color w:val="000000"/>
        </w:rPr>
      </w:pPr>
      <w:r w:rsidRPr="00592895">
        <w:rPr>
          <w:color w:val="000000"/>
        </w:rPr>
        <w:tab/>
      </w:r>
      <w:r w:rsidRPr="00592895">
        <w:rPr>
          <w:color w:val="000000"/>
        </w:rPr>
        <w:tab/>
      </w:r>
      <w:r w:rsidRPr="00592895">
        <w:rPr>
          <w:color w:val="000000"/>
        </w:rPr>
        <w:tab/>
      </w:r>
      <w:r w:rsidRPr="00592895">
        <w:rPr>
          <w:color w:val="000000"/>
        </w:rPr>
        <w:tab/>
      </w:r>
      <w:r w:rsidRPr="00592895">
        <w:rPr>
          <w:color w:val="000000"/>
        </w:rPr>
        <w:tab/>
      </w:r>
    </w:p>
    <w:p w:rsidR="009504CC" w:rsidRPr="00592895" w:rsidRDefault="009504CC" w:rsidP="009504CC">
      <w:pPr>
        <w:numPr>
          <w:ilvl w:val="0"/>
          <w:numId w:val="11"/>
        </w:numPr>
        <w:tabs>
          <w:tab w:val="clear" w:pos="180"/>
          <w:tab w:val="num" w:pos="0"/>
          <w:tab w:val="left" w:pos="1440"/>
          <w:tab w:val="left" w:pos="4320"/>
          <w:tab w:val="left" w:pos="6120"/>
        </w:tabs>
        <w:rPr>
          <w:b/>
          <w:color w:val="000000"/>
        </w:rPr>
      </w:pPr>
      <w:r w:rsidRPr="00592895">
        <w:rPr>
          <w:b/>
          <w:color w:val="000000"/>
        </w:rPr>
        <w:t>Unit Title:</w:t>
      </w:r>
      <w:r w:rsidRPr="00592895">
        <w:rPr>
          <w:b/>
          <w:color w:val="000000"/>
        </w:rPr>
        <w:tab/>
      </w:r>
      <w:r w:rsidRPr="00592895">
        <w:rPr>
          <w:b/>
          <w:color w:val="000000"/>
        </w:rPr>
        <w:tab/>
        <w:t>Social Work</w:t>
      </w:r>
      <w:r w:rsidRPr="00592895">
        <w:rPr>
          <w:b/>
          <w:color w:val="000000"/>
        </w:rPr>
        <w:tab/>
      </w:r>
      <w:r w:rsidRPr="00592895">
        <w:rPr>
          <w:b/>
          <w:color w:val="000000"/>
        </w:rPr>
        <w:tab/>
      </w:r>
    </w:p>
    <w:p w:rsidR="009504CC" w:rsidRPr="00592895" w:rsidRDefault="009504CC" w:rsidP="009504CC">
      <w:pPr>
        <w:ind w:left="-540"/>
        <w:rPr>
          <w:b/>
          <w:color w:val="000000"/>
        </w:rPr>
      </w:pPr>
    </w:p>
    <w:p w:rsidR="009504CC" w:rsidRPr="00592895" w:rsidRDefault="009504CC" w:rsidP="009504CC">
      <w:pPr>
        <w:tabs>
          <w:tab w:val="left" w:pos="4320"/>
        </w:tabs>
        <w:ind w:left="-540" w:firstLine="540"/>
        <w:rPr>
          <w:b/>
          <w:color w:val="000000"/>
        </w:rPr>
      </w:pPr>
      <w:r w:rsidRPr="00592895">
        <w:rPr>
          <w:b/>
          <w:color w:val="000000"/>
        </w:rPr>
        <w:t xml:space="preserve">School/College or University Division:  </w:t>
      </w:r>
      <w:r w:rsidRPr="00592895">
        <w:rPr>
          <w:b/>
          <w:color w:val="000000"/>
        </w:rPr>
        <w:tab/>
        <w:t>College of Arts &amp; Sciences</w:t>
      </w:r>
    </w:p>
    <w:p w:rsidR="009504CC" w:rsidRPr="00592895" w:rsidRDefault="009504CC" w:rsidP="009504CC">
      <w:pPr>
        <w:tabs>
          <w:tab w:val="left" w:pos="3060"/>
          <w:tab w:val="left" w:pos="6120"/>
        </w:tabs>
        <w:ind w:hanging="180"/>
        <w:rPr>
          <w:b/>
          <w:color w:val="000000"/>
        </w:rPr>
      </w:pPr>
    </w:p>
    <w:p w:rsidR="009504CC" w:rsidRDefault="009504CC" w:rsidP="009504CC">
      <w:pPr>
        <w:tabs>
          <w:tab w:val="left" w:pos="3060"/>
          <w:tab w:val="left" w:pos="4320"/>
        </w:tabs>
        <w:ind w:hanging="180"/>
        <w:rPr>
          <w:b/>
          <w:color w:val="000000"/>
        </w:rPr>
      </w:pPr>
      <w:r w:rsidRPr="00592895">
        <w:rPr>
          <w:b/>
          <w:color w:val="000000"/>
        </w:rPr>
        <w:tab/>
        <w:t>Unit Administrator</w:t>
      </w:r>
      <w:r w:rsidRPr="00592895">
        <w:rPr>
          <w:color w:val="000000"/>
        </w:rPr>
        <w:t xml:space="preserve">: </w:t>
      </w:r>
      <w:r w:rsidRPr="00592895">
        <w:rPr>
          <w:color w:val="000000"/>
        </w:rPr>
        <w:tab/>
      </w:r>
      <w:r w:rsidRPr="00592895">
        <w:rPr>
          <w:color w:val="000000"/>
        </w:rPr>
        <w:tab/>
      </w:r>
      <w:smartTag w:uri="urn:schemas-microsoft-com:office:smarttags" w:element="PersonName">
        <w:r w:rsidRPr="00592895">
          <w:rPr>
            <w:b/>
            <w:color w:val="000000"/>
          </w:rPr>
          <w:t>Alinda Sledge</w:t>
        </w:r>
      </w:smartTag>
      <w:r w:rsidRPr="00592895">
        <w:rPr>
          <w:b/>
          <w:color w:val="000000"/>
        </w:rPr>
        <w:tab/>
      </w:r>
    </w:p>
    <w:p w:rsidR="009504CC" w:rsidRDefault="009504CC" w:rsidP="009504CC">
      <w:pPr>
        <w:tabs>
          <w:tab w:val="left" w:pos="3060"/>
          <w:tab w:val="left" w:pos="4320"/>
        </w:tabs>
        <w:ind w:hanging="180"/>
        <w:rPr>
          <w:b/>
          <w:color w:val="000000"/>
        </w:rPr>
      </w:pPr>
      <w:r>
        <w:rPr>
          <w:b/>
          <w:color w:val="000000"/>
        </w:rPr>
        <w:tab/>
      </w:r>
    </w:p>
    <w:p w:rsidR="009504CC" w:rsidRPr="009504CC" w:rsidRDefault="009504CC" w:rsidP="009504CC">
      <w:pPr>
        <w:tabs>
          <w:tab w:val="left" w:pos="3060"/>
          <w:tab w:val="left" w:pos="4320"/>
        </w:tabs>
        <w:ind w:hanging="180"/>
        <w:rPr>
          <w:b/>
          <w:color w:val="000000"/>
        </w:rPr>
      </w:pPr>
      <w:r>
        <w:rPr>
          <w:b/>
          <w:color w:val="000000"/>
        </w:rPr>
        <w:tab/>
        <w:t xml:space="preserve">Program Mission: </w:t>
      </w:r>
      <w:r>
        <w:rPr>
          <w:b/>
          <w:color w:val="000000"/>
        </w:rPr>
        <w:tab/>
      </w:r>
    </w:p>
    <w:p w:rsidR="009504CC" w:rsidRDefault="009504CC" w:rsidP="009504CC">
      <w:pPr>
        <w:pStyle w:val="Footer"/>
        <w:tabs>
          <w:tab w:val="clear" w:pos="4320"/>
          <w:tab w:val="clear" w:pos="8640"/>
        </w:tabs>
        <w:jc w:val="center"/>
        <w:rPr>
          <w:b/>
          <w:sz w:val="22"/>
          <w:u w:val="single"/>
        </w:rPr>
      </w:pPr>
    </w:p>
    <w:p w:rsidR="009504CC" w:rsidRPr="0015797A" w:rsidRDefault="009504CC" w:rsidP="009504CC">
      <w:r w:rsidRPr="0015797A">
        <w:tab/>
        <w:t>Consistent with the mission of the University</w:t>
      </w:r>
      <w:r>
        <w:t xml:space="preserve">, </w:t>
      </w:r>
      <w:r w:rsidRPr="0015797A">
        <w:t>the Bachelor of Social Work program at Delta State University seeks to prepare students with professional knowledge, value</w:t>
      </w:r>
      <w:r>
        <w:t>s</w:t>
      </w:r>
      <w:r w:rsidRPr="0015797A">
        <w:t>, and skills for generalist social work practice</w:t>
      </w:r>
      <w:r>
        <w:t>.</w:t>
      </w:r>
      <w:r w:rsidRPr="0015797A">
        <w:rPr>
          <w:vertAlign w:val="superscript"/>
        </w:rPr>
        <w:t>1</w:t>
      </w:r>
      <w:r>
        <w:rPr>
          <w:vertAlign w:val="superscript"/>
        </w:rPr>
        <w:t xml:space="preserve"> </w:t>
      </w:r>
      <w:r>
        <w:t>G</w:t>
      </w:r>
      <w:r w:rsidRPr="0015797A">
        <w:t>raduates will promote social work values such as service, social justice, the dignity and worth of the person, importance of human relationships, integrity, competence</w:t>
      </w:r>
      <w:r>
        <w:t>,</w:t>
      </w:r>
      <w:r w:rsidRPr="0015797A">
        <w:t xml:space="preserve"> </w:t>
      </w:r>
      <w:r w:rsidRPr="0015797A">
        <w:rPr>
          <w:vertAlign w:val="superscript"/>
        </w:rPr>
        <w:t>2</w:t>
      </w:r>
      <w:r w:rsidRPr="0015797A">
        <w:t>human rights and social and economic justice.</w:t>
      </w:r>
    </w:p>
    <w:p w:rsidR="009504CC" w:rsidRPr="00F45000" w:rsidRDefault="009504CC" w:rsidP="009504CC">
      <w:pPr>
        <w:ind w:left="360" w:firstLine="720"/>
      </w:pPr>
      <w:r>
        <w:rPr>
          <w:vertAlign w:val="superscript"/>
        </w:rPr>
        <w:t>1</w:t>
      </w:r>
      <w:r w:rsidRPr="00F45000">
        <w:t>As defined in Education Policy and Accreditation Standard B2.2 in EPAS 2008:</w:t>
      </w:r>
    </w:p>
    <w:p w:rsidR="009504CC" w:rsidRPr="0015797A" w:rsidRDefault="009504CC" w:rsidP="009504CC">
      <w:pPr>
        <w:pStyle w:val="ListParagraph"/>
        <w:ind w:left="1080"/>
        <w:rPr>
          <w:rFonts w:ascii="Times New Roman" w:hAnsi="Times New Roman" w:cs="Times New Roman"/>
          <w:sz w:val="24"/>
          <w:szCs w:val="24"/>
        </w:rPr>
      </w:pPr>
      <w:r w:rsidRPr="0023112F">
        <w:rPr>
          <w:rFonts w:ascii="Times New Roman" w:hAnsi="Times New Roman" w:cs="Times New Roman"/>
          <w:i/>
          <w:sz w:val="20"/>
          <w:szCs w:val="20"/>
        </w:rPr>
        <w:t>Generalist practice is grounded in the liberal arts and the person and environment construct. To promote human and social well-being, generalist practitioners use a range of prevention and intervention methods in their practice with individuals, families, groups, organizations,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all of the core competencies</w:t>
      </w:r>
      <w:r w:rsidRPr="0015797A">
        <w:rPr>
          <w:rFonts w:ascii="Times New Roman" w:hAnsi="Times New Roman" w:cs="Times New Roman"/>
          <w:i/>
          <w:sz w:val="24"/>
          <w:szCs w:val="24"/>
        </w:rPr>
        <w:t>.</w:t>
      </w:r>
      <w:r>
        <w:rPr>
          <w:rFonts w:ascii="Times New Roman" w:hAnsi="Times New Roman" w:cs="Times New Roman"/>
          <w:i/>
          <w:sz w:val="24"/>
          <w:szCs w:val="24"/>
        </w:rPr>
        <w:t xml:space="preserve"> </w:t>
      </w:r>
      <w:r w:rsidRPr="0015797A">
        <w:rPr>
          <w:rFonts w:ascii="Times New Roman" w:hAnsi="Times New Roman" w:cs="Times New Roman"/>
          <w:i/>
          <w:sz w:val="24"/>
          <w:szCs w:val="24"/>
        </w:rPr>
        <w:t>Counci</w:t>
      </w:r>
      <w:r>
        <w:rPr>
          <w:rFonts w:ascii="Times New Roman" w:hAnsi="Times New Roman" w:cs="Times New Roman"/>
          <w:i/>
          <w:sz w:val="24"/>
          <w:szCs w:val="24"/>
        </w:rPr>
        <w:t>l on Social Work Education, 2008.</w:t>
      </w:r>
      <w:r w:rsidRPr="0015797A">
        <w:rPr>
          <w:rFonts w:ascii="Times New Roman" w:hAnsi="Times New Roman" w:cs="Times New Roman"/>
          <w:i/>
          <w:sz w:val="24"/>
          <w:szCs w:val="24"/>
        </w:rPr>
        <w:t xml:space="preserve"> </w:t>
      </w:r>
      <w:r w:rsidRPr="0015797A">
        <w:rPr>
          <w:rFonts w:ascii="Times New Roman" w:hAnsi="Times New Roman" w:cs="Times New Roman"/>
          <w:sz w:val="24"/>
          <w:szCs w:val="24"/>
        </w:rPr>
        <w:t>Alexandria, VA: CSWE</w:t>
      </w:r>
      <w:r>
        <w:rPr>
          <w:rFonts w:ascii="Times New Roman" w:hAnsi="Times New Roman" w:cs="Times New Roman"/>
          <w:sz w:val="24"/>
          <w:szCs w:val="24"/>
        </w:rPr>
        <w:t>.</w:t>
      </w:r>
    </w:p>
    <w:p w:rsidR="009504CC" w:rsidRPr="0015797A" w:rsidRDefault="009504CC" w:rsidP="009504CC">
      <w:pPr>
        <w:pStyle w:val="ListParagraph"/>
        <w:ind w:left="1080"/>
        <w:rPr>
          <w:rFonts w:ascii="Times New Roman" w:hAnsi="Times New Roman" w:cs="Times New Roman"/>
          <w:i/>
          <w:sz w:val="24"/>
          <w:szCs w:val="24"/>
        </w:rPr>
      </w:pPr>
      <w:r>
        <w:rPr>
          <w:rFonts w:ascii="Times New Roman" w:hAnsi="Times New Roman" w:cs="Times New Roman"/>
          <w:i/>
          <w:sz w:val="24"/>
          <w:szCs w:val="24"/>
          <w:vertAlign w:val="superscript"/>
        </w:rPr>
        <w:t>2</w:t>
      </w:r>
      <w:r w:rsidRPr="0015797A">
        <w:rPr>
          <w:rFonts w:ascii="Times New Roman" w:hAnsi="Times New Roman" w:cs="Times New Roman"/>
          <w:i/>
          <w:sz w:val="24"/>
          <w:szCs w:val="24"/>
        </w:rPr>
        <w:t>Code of Ethics for Social Workers</w:t>
      </w:r>
      <w:r>
        <w:rPr>
          <w:rFonts w:ascii="Times New Roman" w:hAnsi="Times New Roman" w:cs="Times New Roman"/>
          <w:i/>
          <w:sz w:val="24"/>
          <w:szCs w:val="24"/>
        </w:rPr>
        <w:t>, (1999)</w:t>
      </w:r>
      <w:r w:rsidRPr="0015797A">
        <w:rPr>
          <w:rFonts w:ascii="Times New Roman" w:hAnsi="Times New Roman" w:cs="Times New Roman"/>
          <w:i/>
          <w:sz w:val="24"/>
          <w:szCs w:val="24"/>
        </w:rPr>
        <w:t xml:space="preserve">.  </w:t>
      </w:r>
      <w:r w:rsidRPr="0023112F">
        <w:rPr>
          <w:rFonts w:ascii="Times New Roman" w:hAnsi="Times New Roman" w:cs="Times New Roman"/>
          <w:sz w:val="24"/>
          <w:szCs w:val="24"/>
        </w:rPr>
        <w:t>Washington, D.C.: NASW</w:t>
      </w:r>
      <w:r>
        <w:rPr>
          <w:rFonts w:ascii="Times New Roman" w:hAnsi="Times New Roman" w:cs="Times New Roman"/>
          <w:sz w:val="24"/>
          <w:szCs w:val="24"/>
        </w:rPr>
        <w:t>.</w:t>
      </w:r>
    </w:p>
    <w:p w:rsidR="009504CC" w:rsidRDefault="009504CC" w:rsidP="009504CC">
      <w:pPr>
        <w:tabs>
          <w:tab w:val="left" w:pos="3060"/>
          <w:tab w:val="left" w:pos="6120"/>
        </w:tabs>
        <w:ind w:hanging="900"/>
        <w:rPr>
          <w:color w:val="000000"/>
        </w:rPr>
      </w:pPr>
    </w:p>
    <w:p w:rsidR="00BD19DF" w:rsidRDefault="00BD19DF" w:rsidP="009504CC">
      <w:pPr>
        <w:tabs>
          <w:tab w:val="left" w:pos="3060"/>
          <w:tab w:val="left" w:pos="6120"/>
        </w:tabs>
        <w:ind w:hanging="900"/>
        <w:rPr>
          <w:color w:val="000000"/>
        </w:rPr>
      </w:pPr>
    </w:p>
    <w:p w:rsidR="00BD19DF" w:rsidRDefault="00BD19DF" w:rsidP="009504CC">
      <w:pPr>
        <w:tabs>
          <w:tab w:val="left" w:pos="3060"/>
          <w:tab w:val="left" w:pos="6120"/>
        </w:tabs>
        <w:ind w:hanging="900"/>
        <w:rPr>
          <w:color w:val="000000"/>
        </w:rPr>
      </w:pPr>
    </w:p>
    <w:p w:rsidR="00BD19DF" w:rsidRDefault="00BD19DF" w:rsidP="009504CC">
      <w:pPr>
        <w:tabs>
          <w:tab w:val="left" w:pos="3060"/>
          <w:tab w:val="left" w:pos="6120"/>
        </w:tabs>
        <w:ind w:hanging="900"/>
        <w:rPr>
          <w:color w:val="000000"/>
        </w:rPr>
      </w:pPr>
    </w:p>
    <w:p w:rsidR="00A8679C" w:rsidRDefault="00A8679C" w:rsidP="009504CC">
      <w:pPr>
        <w:tabs>
          <w:tab w:val="left" w:pos="3060"/>
          <w:tab w:val="left" w:pos="6120"/>
        </w:tabs>
        <w:ind w:hanging="900"/>
        <w:rPr>
          <w:color w:val="000000"/>
        </w:rPr>
      </w:pPr>
    </w:p>
    <w:p w:rsidR="00C44F9B" w:rsidRDefault="00C44F9B" w:rsidP="009504CC">
      <w:pPr>
        <w:tabs>
          <w:tab w:val="left" w:pos="3060"/>
          <w:tab w:val="left" w:pos="6120"/>
        </w:tabs>
        <w:ind w:hanging="900"/>
        <w:rPr>
          <w:color w:val="000000"/>
        </w:rPr>
      </w:pPr>
    </w:p>
    <w:p w:rsidR="00C44F9B" w:rsidRDefault="00C44F9B" w:rsidP="009504CC">
      <w:pPr>
        <w:tabs>
          <w:tab w:val="left" w:pos="3060"/>
          <w:tab w:val="left" w:pos="6120"/>
        </w:tabs>
        <w:ind w:hanging="900"/>
        <w:rPr>
          <w:color w:val="000000"/>
        </w:rPr>
      </w:pPr>
    </w:p>
    <w:p w:rsidR="009504CC" w:rsidRPr="00592895" w:rsidRDefault="009504CC" w:rsidP="009504CC">
      <w:pPr>
        <w:tabs>
          <w:tab w:val="left" w:pos="540"/>
          <w:tab w:val="left" w:pos="3060"/>
          <w:tab w:val="left" w:pos="6120"/>
        </w:tabs>
        <w:ind w:hanging="540"/>
        <w:rPr>
          <w:color w:val="000000"/>
        </w:rPr>
      </w:pPr>
      <w:r w:rsidRPr="00592895">
        <w:rPr>
          <w:b/>
          <w:color w:val="000000"/>
        </w:rPr>
        <w:lastRenderedPageBreak/>
        <w:t>II.</w:t>
      </w:r>
      <w:r w:rsidRPr="00592895">
        <w:rPr>
          <w:color w:val="000000"/>
        </w:rPr>
        <w:tab/>
      </w:r>
      <w:r w:rsidRPr="00592895">
        <w:rPr>
          <w:b/>
          <w:color w:val="000000"/>
        </w:rPr>
        <w:t>Educational Program Learning Outcome Assessment Plan</w:t>
      </w:r>
      <w:r w:rsidRPr="00592895">
        <w:rPr>
          <w:color w:val="000000"/>
        </w:rPr>
        <w:t xml:space="preserve"> </w:t>
      </w:r>
      <w:r w:rsidRPr="00592895">
        <w:rPr>
          <w:b/>
          <w:i/>
          <w:color w:val="000000"/>
        </w:rPr>
        <w:t>(Academics)</w:t>
      </w:r>
    </w:p>
    <w:p w:rsidR="009504CC" w:rsidRPr="00592895" w:rsidRDefault="009504CC" w:rsidP="009504CC">
      <w:pPr>
        <w:ind w:hanging="900"/>
        <w:rPr>
          <w:color w:val="000000"/>
        </w:rPr>
      </w:pPr>
      <w:r w:rsidRPr="00592895">
        <w:rPr>
          <w:i/>
          <w:color w:val="000000"/>
          <w:sz w:val="20"/>
          <w:szCs w:val="20"/>
        </w:rPr>
        <w:tab/>
      </w:r>
      <w:r w:rsidRPr="00592895">
        <w:rPr>
          <w:i/>
          <w:color w:val="000000"/>
          <w:sz w:val="20"/>
          <w:szCs w:val="20"/>
        </w:rPr>
        <w:tab/>
      </w:r>
      <w:r w:rsidRPr="00592895">
        <w:rPr>
          <w:color w:val="000000"/>
        </w:rPr>
        <w:t xml:space="preserve">Learner Outcomes identified for the major.  </w:t>
      </w:r>
    </w:p>
    <w:p w:rsidR="009504CC" w:rsidRPr="00592895" w:rsidRDefault="009504CC" w:rsidP="009504CC">
      <w:pPr>
        <w:rPr>
          <w:color w:val="000000"/>
        </w:rPr>
      </w:pPr>
    </w:p>
    <w:tbl>
      <w:tblPr>
        <w:tblStyle w:val="TableGrid"/>
        <w:tblW w:w="0" w:type="auto"/>
        <w:tblLook w:val="01E0"/>
      </w:tblPr>
      <w:tblGrid>
        <w:gridCol w:w="3282"/>
        <w:gridCol w:w="3287"/>
        <w:gridCol w:w="3439"/>
        <w:gridCol w:w="3168"/>
      </w:tblGrid>
      <w:tr w:rsidR="009504CC" w:rsidRPr="00592895" w:rsidTr="00FE459B">
        <w:tc>
          <w:tcPr>
            <w:tcW w:w="3282" w:type="dxa"/>
            <w:shd w:val="clear" w:color="auto" w:fill="FFFFCC"/>
          </w:tcPr>
          <w:p w:rsidR="009504CC" w:rsidRPr="00592895" w:rsidRDefault="009504CC" w:rsidP="00FE459B">
            <w:pPr>
              <w:jc w:val="center"/>
              <w:rPr>
                <w:color w:val="000000"/>
              </w:rPr>
            </w:pPr>
            <w:r w:rsidRPr="00592895">
              <w:rPr>
                <w:color w:val="000000"/>
              </w:rPr>
              <w:t>A. Learning Outcome</w:t>
            </w:r>
          </w:p>
          <w:p w:rsidR="009504CC" w:rsidRPr="00592895" w:rsidRDefault="009504CC" w:rsidP="00FE459B">
            <w:pPr>
              <w:jc w:val="center"/>
              <w:rPr>
                <w:i/>
                <w:color w:val="000000"/>
                <w:sz w:val="18"/>
                <w:szCs w:val="18"/>
              </w:rPr>
            </w:pPr>
            <w:r w:rsidRPr="00592895">
              <w:rPr>
                <w:i/>
                <w:color w:val="000000"/>
                <w:sz w:val="18"/>
                <w:szCs w:val="18"/>
              </w:rPr>
              <w:t xml:space="preserve">What should a graduate in the </w:t>
            </w:r>
          </w:p>
          <w:p w:rsidR="009504CC" w:rsidRPr="00592895" w:rsidRDefault="009504CC" w:rsidP="00FE459B">
            <w:pPr>
              <w:jc w:val="center"/>
              <w:rPr>
                <w:i/>
                <w:color w:val="000000"/>
                <w:sz w:val="18"/>
                <w:szCs w:val="18"/>
              </w:rPr>
            </w:pPr>
          </w:p>
          <w:p w:rsidR="009504CC" w:rsidRPr="00592895" w:rsidRDefault="009504CC" w:rsidP="00FE459B">
            <w:pPr>
              <w:jc w:val="center"/>
              <w:rPr>
                <w:i/>
                <w:color w:val="000000"/>
                <w:sz w:val="18"/>
                <w:szCs w:val="18"/>
              </w:rPr>
            </w:pPr>
            <w:r w:rsidRPr="00592895">
              <w:rPr>
                <w:i/>
                <w:color w:val="000000"/>
                <w:sz w:val="18"/>
                <w:szCs w:val="18"/>
              </w:rPr>
              <w:t xml:space="preserve">Social Work </w:t>
            </w:r>
          </w:p>
          <w:p w:rsidR="009504CC" w:rsidRPr="00592895" w:rsidRDefault="009504CC" w:rsidP="00FE459B">
            <w:pPr>
              <w:jc w:val="center"/>
              <w:rPr>
                <w:i/>
                <w:color w:val="000000"/>
                <w:sz w:val="18"/>
                <w:szCs w:val="18"/>
              </w:rPr>
            </w:pPr>
          </w:p>
          <w:p w:rsidR="009504CC" w:rsidRPr="00592895" w:rsidRDefault="009504CC" w:rsidP="00FE459B">
            <w:pPr>
              <w:jc w:val="center"/>
              <w:rPr>
                <w:i/>
                <w:color w:val="000000"/>
                <w:sz w:val="20"/>
                <w:szCs w:val="20"/>
              </w:rPr>
            </w:pPr>
            <w:r w:rsidRPr="00592895">
              <w:rPr>
                <w:i/>
                <w:color w:val="000000"/>
                <w:sz w:val="18"/>
                <w:szCs w:val="18"/>
              </w:rPr>
              <w:t>major know, value, or be able to do at graduation and beyond</w:t>
            </w:r>
            <w:r w:rsidRPr="00592895">
              <w:rPr>
                <w:i/>
                <w:color w:val="000000"/>
                <w:sz w:val="20"/>
                <w:szCs w:val="20"/>
              </w:rPr>
              <w:t>?</w:t>
            </w:r>
          </w:p>
        </w:tc>
        <w:tc>
          <w:tcPr>
            <w:tcW w:w="3287" w:type="dxa"/>
            <w:shd w:val="clear" w:color="auto" w:fill="FFFFCC"/>
          </w:tcPr>
          <w:p w:rsidR="009504CC" w:rsidRPr="00592895" w:rsidRDefault="009504CC" w:rsidP="00FE459B">
            <w:pPr>
              <w:rPr>
                <w:color w:val="000000"/>
              </w:rPr>
            </w:pPr>
            <w:r w:rsidRPr="00592895">
              <w:rPr>
                <w:color w:val="000000"/>
              </w:rPr>
              <w:t>B. Data Collection &amp; Analysis</w:t>
            </w:r>
          </w:p>
          <w:p w:rsidR="009504CC" w:rsidRPr="00592895" w:rsidRDefault="009504CC" w:rsidP="00FE459B">
            <w:pPr>
              <w:jc w:val="center"/>
              <w:rPr>
                <w:i/>
                <w:color w:val="000000"/>
                <w:sz w:val="18"/>
                <w:szCs w:val="18"/>
              </w:rPr>
            </w:pPr>
            <w:r w:rsidRPr="00592895">
              <w:rPr>
                <w:i/>
                <w:color w:val="000000"/>
                <w:sz w:val="18"/>
                <w:szCs w:val="18"/>
              </w:rPr>
              <w:t xml:space="preserve">1. What assessment tools and/or methods will you use to determine achievement of the learning outcome?  </w:t>
            </w:r>
          </w:p>
          <w:p w:rsidR="009504CC" w:rsidRPr="00592895" w:rsidRDefault="009504CC" w:rsidP="00FE459B">
            <w:pPr>
              <w:jc w:val="center"/>
              <w:rPr>
                <w:i/>
                <w:color w:val="000000"/>
                <w:sz w:val="18"/>
                <w:szCs w:val="18"/>
              </w:rPr>
            </w:pPr>
            <w:r w:rsidRPr="00592895">
              <w:rPr>
                <w:i/>
                <w:color w:val="000000"/>
                <w:sz w:val="18"/>
                <w:szCs w:val="18"/>
              </w:rPr>
              <w:t xml:space="preserve">2. Describe how the data from these tools and/or methods will be/have been collected.  </w:t>
            </w:r>
          </w:p>
          <w:p w:rsidR="009504CC" w:rsidRPr="00592895" w:rsidRDefault="009504CC" w:rsidP="00FE459B">
            <w:pPr>
              <w:rPr>
                <w:i/>
                <w:color w:val="000000"/>
                <w:sz w:val="20"/>
                <w:szCs w:val="20"/>
              </w:rPr>
            </w:pPr>
            <w:r w:rsidRPr="00592895">
              <w:rPr>
                <w:i/>
                <w:color w:val="000000"/>
                <w:sz w:val="18"/>
                <w:szCs w:val="18"/>
              </w:rPr>
              <w:t>3. Explain the procedure to analyze the data.</w:t>
            </w:r>
          </w:p>
        </w:tc>
        <w:tc>
          <w:tcPr>
            <w:tcW w:w="3439" w:type="dxa"/>
            <w:shd w:val="clear" w:color="auto" w:fill="FFFFCC"/>
          </w:tcPr>
          <w:p w:rsidR="009504CC" w:rsidRPr="00592895" w:rsidRDefault="009504CC" w:rsidP="00FE459B">
            <w:pPr>
              <w:jc w:val="center"/>
              <w:rPr>
                <w:color w:val="000000"/>
              </w:rPr>
            </w:pPr>
            <w:r w:rsidRPr="00592895">
              <w:rPr>
                <w:color w:val="000000"/>
              </w:rPr>
              <w:t>C. Results of Evaluation</w:t>
            </w:r>
          </w:p>
          <w:p w:rsidR="009504CC" w:rsidRPr="00592895" w:rsidRDefault="009504CC" w:rsidP="00FE459B">
            <w:pPr>
              <w:jc w:val="center"/>
              <w:rPr>
                <w:i/>
                <w:color w:val="000000"/>
                <w:sz w:val="18"/>
                <w:szCs w:val="18"/>
              </w:rPr>
            </w:pPr>
            <w:r w:rsidRPr="00592895">
              <w:rPr>
                <w:i/>
                <w:color w:val="000000"/>
                <w:sz w:val="18"/>
                <w:szCs w:val="18"/>
              </w:rPr>
              <w:t xml:space="preserve">What were the findings of the analysis?  </w:t>
            </w:r>
          </w:p>
        </w:tc>
        <w:tc>
          <w:tcPr>
            <w:tcW w:w="3168" w:type="dxa"/>
            <w:shd w:val="clear" w:color="auto" w:fill="FFFFCC"/>
          </w:tcPr>
          <w:p w:rsidR="009504CC" w:rsidRPr="00592895" w:rsidRDefault="009504CC" w:rsidP="00FE459B">
            <w:pPr>
              <w:jc w:val="center"/>
              <w:rPr>
                <w:color w:val="000000"/>
              </w:rPr>
            </w:pPr>
            <w:r w:rsidRPr="00592895">
              <w:rPr>
                <w:color w:val="000000"/>
              </w:rPr>
              <w:t>D. Use of Evaluation Results</w:t>
            </w:r>
          </w:p>
          <w:p w:rsidR="009504CC" w:rsidRPr="00592895" w:rsidRDefault="009504CC" w:rsidP="00FE459B">
            <w:pPr>
              <w:jc w:val="center"/>
              <w:rPr>
                <w:color w:val="000000"/>
                <w:sz w:val="18"/>
                <w:szCs w:val="18"/>
              </w:rPr>
            </w:pPr>
            <w:r w:rsidRPr="00592895">
              <w:rPr>
                <w:i/>
                <w:color w:val="000000"/>
                <w:sz w:val="18"/>
                <w:szCs w:val="18"/>
              </w:rPr>
              <w:t>1 List any specific recommendations.</w:t>
            </w:r>
          </w:p>
          <w:p w:rsidR="009504CC" w:rsidRPr="00592895" w:rsidRDefault="009504CC" w:rsidP="00FE459B">
            <w:pPr>
              <w:rPr>
                <w:i/>
                <w:color w:val="000000"/>
                <w:sz w:val="20"/>
                <w:szCs w:val="20"/>
              </w:rPr>
            </w:pPr>
            <w:r w:rsidRPr="00592895">
              <w:rPr>
                <w:i/>
                <w:color w:val="000000"/>
                <w:sz w:val="18"/>
                <w:szCs w:val="18"/>
              </w:rPr>
              <w:t xml:space="preserve">  2. Describe changes in curriculum, courses, or procedures that are proposed or were made/ are being made as a result of the program learning outcome assessment process.</w:t>
            </w:r>
          </w:p>
        </w:tc>
      </w:tr>
    </w:tbl>
    <w:p w:rsidR="009504CC" w:rsidRPr="00592895" w:rsidRDefault="009504CC" w:rsidP="009504CC">
      <w:pPr>
        <w:tabs>
          <w:tab w:val="left" w:pos="54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5"/>
        <w:gridCol w:w="3293"/>
        <w:gridCol w:w="3450"/>
        <w:gridCol w:w="3168"/>
      </w:tblGrid>
      <w:tr w:rsidR="009504CC" w:rsidRPr="00592895" w:rsidTr="00FE459B">
        <w:trPr>
          <w:trHeight w:val="1142"/>
        </w:trPr>
        <w:tc>
          <w:tcPr>
            <w:tcW w:w="3265" w:type="dxa"/>
          </w:tcPr>
          <w:p w:rsidR="009504CC" w:rsidRPr="00592895" w:rsidRDefault="009504CC" w:rsidP="00FE459B">
            <w:pPr>
              <w:rPr>
                <w:b/>
                <w:color w:val="000000"/>
                <w:sz w:val="20"/>
              </w:rPr>
            </w:pPr>
            <w:r w:rsidRPr="00592895">
              <w:rPr>
                <w:b/>
                <w:color w:val="000000"/>
                <w:sz w:val="20"/>
              </w:rPr>
              <w:t>Learning Outcome # 1</w:t>
            </w:r>
          </w:p>
          <w:p w:rsidR="009504CC" w:rsidRPr="00592895" w:rsidRDefault="009504CC" w:rsidP="00FE459B">
            <w:pPr>
              <w:rPr>
                <w:color w:val="000000"/>
                <w:sz w:val="20"/>
              </w:rPr>
            </w:pPr>
            <w:r w:rsidRPr="00592895">
              <w:rPr>
                <w:color w:val="000000"/>
                <w:sz w:val="20"/>
              </w:rPr>
              <w:t>Students should be able to apply the values of the social work profession with an understanding of and respect for the positive value of diversity, confidentiality, self-determination, and social justice</w:t>
            </w:r>
          </w:p>
          <w:p w:rsidR="009504CC" w:rsidRPr="00592895" w:rsidRDefault="009504CC" w:rsidP="00FE459B">
            <w:pPr>
              <w:rPr>
                <w:color w:val="000000"/>
                <w:sz w:val="20"/>
              </w:rPr>
            </w:pPr>
          </w:p>
          <w:p w:rsidR="009504CC" w:rsidRPr="00592895" w:rsidRDefault="009504CC" w:rsidP="00FE459B">
            <w:pPr>
              <w:rPr>
                <w:color w:val="000000"/>
                <w:sz w:val="20"/>
              </w:rPr>
            </w:pPr>
          </w:p>
          <w:p w:rsidR="009504CC" w:rsidRPr="00592895" w:rsidRDefault="009504CC" w:rsidP="00FE459B">
            <w:pPr>
              <w:rPr>
                <w:color w:val="000000"/>
                <w:sz w:val="20"/>
              </w:rPr>
            </w:pPr>
            <w:r w:rsidRPr="00592895">
              <w:rPr>
                <w:color w:val="000000"/>
                <w:sz w:val="20"/>
              </w:rPr>
              <w:t>GE 5, 7, 10</w:t>
            </w:r>
          </w:p>
        </w:tc>
        <w:tc>
          <w:tcPr>
            <w:tcW w:w="3293" w:type="dxa"/>
          </w:tcPr>
          <w:p w:rsidR="009504CC" w:rsidRDefault="00BD19DF" w:rsidP="00FE459B">
            <w:pPr>
              <w:rPr>
                <w:color w:val="000000"/>
                <w:sz w:val="20"/>
              </w:rPr>
            </w:pPr>
            <w:r w:rsidRPr="00592895">
              <w:rPr>
                <w:color w:val="000000"/>
                <w:sz w:val="20"/>
              </w:rPr>
              <w:t xml:space="preserve">The Baccalaureate Evaluation &amp; Assessment Plan (BEAP) Exit Survey is given to students by the faculty while they are in their final class, SWO 481 Integrative Seminar. Students rate their perceptions of how prepared they are in social work knowledge, skills, and values.  The data is collected and mailed to the </w:t>
            </w:r>
            <w:smartTag w:uri="urn:schemas-microsoft-com:office:smarttags" w:element="place">
              <w:smartTag w:uri="urn:schemas-microsoft-com:office:smarttags" w:element="PlaceType">
                <w:r w:rsidRPr="00592895">
                  <w:rPr>
                    <w:color w:val="000000"/>
                    <w:sz w:val="20"/>
                  </w:rPr>
                  <w:t>University</w:t>
                </w:r>
              </w:smartTag>
              <w:r w:rsidRPr="00592895">
                <w:rPr>
                  <w:color w:val="000000"/>
                  <w:sz w:val="20"/>
                </w:rPr>
                <w:t xml:space="preserve"> of </w:t>
              </w:r>
              <w:smartTag w:uri="urn:schemas-microsoft-com:office:smarttags" w:element="PlaceName">
                <w:r w:rsidRPr="00592895">
                  <w:rPr>
                    <w:color w:val="000000"/>
                    <w:sz w:val="20"/>
                  </w:rPr>
                  <w:t>Utah</w:t>
                </w:r>
              </w:smartTag>
            </w:smartTag>
            <w:r w:rsidRPr="00592895">
              <w:rPr>
                <w:color w:val="000000"/>
                <w:sz w:val="20"/>
              </w:rPr>
              <w:t xml:space="preserve">, BEAP office for tabulation and analysis. The results are sent back to </w:t>
            </w:r>
            <w:smartTag w:uri="urn:schemas-microsoft-com:office:smarttags" w:element="place">
              <w:smartTag w:uri="urn:schemas-microsoft-com:office:smarttags" w:element="PlaceName">
                <w:r w:rsidRPr="00592895">
                  <w:rPr>
                    <w:color w:val="000000"/>
                    <w:sz w:val="20"/>
                  </w:rPr>
                  <w:t>Delta</w:t>
                </w:r>
              </w:smartTag>
              <w:r w:rsidRPr="00592895">
                <w:rPr>
                  <w:color w:val="000000"/>
                  <w:sz w:val="20"/>
                </w:rPr>
                <w:t xml:space="preserve"> </w:t>
              </w:r>
              <w:smartTag w:uri="urn:schemas-microsoft-com:office:smarttags" w:element="PlaceType">
                <w:r w:rsidRPr="00592895">
                  <w:rPr>
                    <w:color w:val="000000"/>
                    <w:sz w:val="20"/>
                  </w:rPr>
                  <w:t>State</w:t>
                </w:r>
              </w:smartTag>
              <w:r w:rsidRPr="00592895">
                <w:rPr>
                  <w:color w:val="000000"/>
                  <w:sz w:val="20"/>
                </w:rPr>
                <w:t xml:space="preserve"> </w:t>
              </w:r>
              <w:smartTag w:uri="urn:schemas-microsoft-com:office:smarttags" w:element="PlaceType">
                <w:r w:rsidRPr="00592895">
                  <w:rPr>
                    <w:color w:val="000000"/>
                    <w:sz w:val="20"/>
                  </w:rPr>
                  <w:t>University</w:t>
                </w:r>
              </w:smartTag>
            </w:smartTag>
            <w:r w:rsidRPr="00592895">
              <w:rPr>
                <w:color w:val="000000"/>
                <w:sz w:val="20"/>
              </w:rPr>
              <w:t>. A scale of 1-10 is used. A rating of 7.0 or above is considered successful.</w:t>
            </w:r>
          </w:p>
          <w:p w:rsidR="003A020C" w:rsidRDefault="003A020C" w:rsidP="00FE459B">
            <w:pPr>
              <w:rPr>
                <w:color w:val="000000"/>
                <w:sz w:val="20"/>
              </w:rPr>
            </w:pPr>
          </w:p>
          <w:p w:rsidR="003A020C" w:rsidRPr="00592895" w:rsidRDefault="003A020C"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tc>
        <w:tc>
          <w:tcPr>
            <w:tcW w:w="3450" w:type="dxa"/>
          </w:tcPr>
          <w:p w:rsidR="009504CC" w:rsidRDefault="009504CC" w:rsidP="00FE459B">
            <w:pPr>
              <w:tabs>
                <w:tab w:val="left" w:pos="1902"/>
              </w:tabs>
              <w:rPr>
                <w:color w:val="000000"/>
                <w:sz w:val="20"/>
              </w:rPr>
            </w:pPr>
          </w:p>
          <w:p w:rsidR="00BD19DF" w:rsidRDefault="00BD19DF" w:rsidP="00FE459B">
            <w:pPr>
              <w:tabs>
                <w:tab w:val="left" w:pos="1902"/>
              </w:tabs>
              <w:rPr>
                <w:color w:val="000000"/>
                <w:sz w:val="20"/>
              </w:rPr>
            </w:pPr>
            <w:r>
              <w:rPr>
                <w:color w:val="000000"/>
                <w:sz w:val="20"/>
              </w:rPr>
              <w:t xml:space="preserve">Self-determination  </w:t>
            </w:r>
            <w:r w:rsidR="003A020C">
              <w:rPr>
                <w:color w:val="000000"/>
                <w:sz w:val="20"/>
              </w:rPr>
              <w:t xml:space="preserve">Scale   </w:t>
            </w:r>
            <w:r>
              <w:rPr>
                <w:color w:val="000000"/>
                <w:sz w:val="20"/>
              </w:rPr>
              <w:t>N = 25</w:t>
            </w:r>
          </w:p>
          <w:p w:rsidR="00BD19DF" w:rsidRDefault="00BD19DF" w:rsidP="00FE459B">
            <w:pPr>
              <w:tabs>
                <w:tab w:val="left" w:pos="1902"/>
              </w:tabs>
              <w:rPr>
                <w:color w:val="000000"/>
                <w:sz w:val="20"/>
              </w:rPr>
            </w:pPr>
            <w:r>
              <w:rPr>
                <w:color w:val="000000"/>
                <w:sz w:val="20"/>
              </w:rPr>
              <w:t xml:space="preserve">Exit </w:t>
            </w:r>
            <w:r w:rsidR="003A020C">
              <w:rPr>
                <w:color w:val="000000"/>
                <w:sz w:val="20"/>
              </w:rPr>
              <w:t xml:space="preserve">Survey -May 09          </w:t>
            </w:r>
            <w:r>
              <w:rPr>
                <w:color w:val="000000"/>
                <w:sz w:val="20"/>
              </w:rPr>
              <w:t>Mean = 9.28</w:t>
            </w:r>
          </w:p>
          <w:p w:rsidR="00BD19DF" w:rsidRDefault="00BD19DF" w:rsidP="00FE459B">
            <w:pPr>
              <w:tabs>
                <w:tab w:val="left" w:pos="1902"/>
              </w:tabs>
              <w:rPr>
                <w:color w:val="000000"/>
                <w:sz w:val="20"/>
              </w:rPr>
            </w:pPr>
          </w:p>
          <w:p w:rsidR="00BD19DF" w:rsidRDefault="00BD19DF" w:rsidP="00FE459B">
            <w:pPr>
              <w:tabs>
                <w:tab w:val="left" w:pos="1902"/>
              </w:tabs>
              <w:rPr>
                <w:color w:val="000000"/>
                <w:sz w:val="20"/>
              </w:rPr>
            </w:pPr>
            <w:r>
              <w:rPr>
                <w:color w:val="000000"/>
                <w:sz w:val="20"/>
              </w:rPr>
              <w:t xml:space="preserve">Social Justice Scale        </w:t>
            </w:r>
            <w:r w:rsidR="003A020C">
              <w:rPr>
                <w:color w:val="000000"/>
                <w:sz w:val="20"/>
              </w:rPr>
              <w:t xml:space="preserve"> </w:t>
            </w:r>
            <w:r>
              <w:rPr>
                <w:color w:val="000000"/>
                <w:sz w:val="20"/>
              </w:rPr>
              <w:t xml:space="preserve"> </w:t>
            </w:r>
            <w:r w:rsidR="003A020C">
              <w:rPr>
                <w:color w:val="000000"/>
                <w:sz w:val="20"/>
              </w:rPr>
              <w:t xml:space="preserve">  </w:t>
            </w:r>
            <w:r>
              <w:rPr>
                <w:color w:val="000000"/>
                <w:sz w:val="20"/>
              </w:rPr>
              <w:t>N = 25</w:t>
            </w:r>
          </w:p>
          <w:p w:rsidR="00BD19DF" w:rsidRDefault="00BD19DF" w:rsidP="003A020C">
            <w:pPr>
              <w:tabs>
                <w:tab w:val="left" w:pos="1902"/>
              </w:tabs>
              <w:rPr>
                <w:color w:val="000000"/>
                <w:sz w:val="20"/>
              </w:rPr>
            </w:pPr>
            <w:r>
              <w:rPr>
                <w:color w:val="000000"/>
                <w:sz w:val="20"/>
              </w:rPr>
              <w:t xml:space="preserve"> </w:t>
            </w:r>
            <w:r w:rsidR="003A020C">
              <w:rPr>
                <w:color w:val="000000"/>
                <w:sz w:val="20"/>
              </w:rPr>
              <w:t>E</w:t>
            </w:r>
            <w:r>
              <w:rPr>
                <w:color w:val="000000"/>
                <w:sz w:val="20"/>
              </w:rPr>
              <w:t xml:space="preserve">xit </w:t>
            </w:r>
            <w:r w:rsidR="003A020C">
              <w:rPr>
                <w:color w:val="000000"/>
                <w:sz w:val="20"/>
              </w:rPr>
              <w:t xml:space="preserve"> Survey- </w:t>
            </w:r>
            <w:r>
              <w:rPr>
                <w:color w:val="000000"/>
                <w:sz w:val="20"/>
              </w:rPr>
              <w:t xml:space="preserve">May 09     </w:t>
            </w:r>
            <w:r w:rsidR="003A020C">
              <w:rPr>
                <w:color w:val="000000"/>
                <w:sz w:val="20"/>
              </w:rPr>
              <w:t xml:space="preserve">   </w:t>
            </w:r>
            <w:r>
              <w:rPr>
                <w:color w:val="000000"/>
                <w:sz w:val="20"/>
              </w:rPr>
              <w:t>Mean = 9.12</w:t>
            </w:r>
          </w:p>
          <w:p w:rsidR="003A020C" w:rsidRDefault="003A020C" w:rsidP="003A020C">
            <w:pPr>
              <w:tabs>
                <w:tab w:val="left" w:pos="1902"/>
              </w:tabs>
              <w:rPr>
                <w:color w:val="000000"/>
                <w:sz w:val="20"/>
              </w:rPr>
            </w:pPr>
          </w:p>
          <w:p w:rsidR="003A020C" w:rsidRDefault="003A020C" w:rsidP="003A020C">
            <w:pPr>
              <w:tabs>
                <w:tab w:val="left" w:pos="1902"/>
              </w:tabs>
              <w:rPr>
                <w:color w:val="000000"/>
                <w:sz w:val="20"/>
              </w:rPr>
            </w:pPr>
            <w:r>
              <w:rPr>
                <w:color w:val="000000"/>
                <w:sz w:val="20"/>
              </w:rPr>
              <w:t>Confidentiality Scale          N = 25</w:t>
            </w:r>
          </w:p>
          <w:p w:rsidR="003A020C" w:rsidRPr="00592895" w:rsidRDefault="003A020C" w:rsidP="003A020C">
            <w:pPr>
              <w:tabs>
                <w:tab w:val="left" w:pos="1902"/>
              </w:tabs>
              <w:rPr>
                <w:color w:val="000000"/>
                <w:sz w:val="20"/>
              </w:rPr>
            </w:pPr>
            <w:r>
              <w:rPr>
                <w:color w:val="000000"/>
                <w:sz w:val="20"/>
              </w:rPr>
              <w:t xml:space="preserve">Exit Survey - May 09         Mean = 9.28               </w:t>
            </w:r>
          </w:p>
        </w:tc>
        <w:tc>
          <w:tcPr>
            <w:tcW w:w="3168" w:type="dxa"/>
          </w:tcPr>
          <w:p w:rsidR="009504CC" w:rsidRPr="00592895" w:rsidRDefault="009504CC" w:rsidP="00FE459B">
            <w:pPr>
              <w:rPr>
                <w:color w:val="000000"/>
                <w:sz w:val="20"/>
              </w:rPr>
            </w:pPr>
            <w:r w:rsidRPr="00592895">
              <w:rPr>
                <w:color w:val="000000"/>
                <w:sz w:val="20"/>
              </w:rPr>
              <w:t>Faculty evaluated results. Data shows that stu</w:t>
            </w:r>
            <w:r w:rsidR="00053B7D">
              <w:rPr>
                <w:color w:val="000000"/>
                <w:sz w:val="20"/>
              </w:rPr>
              <w:t xml:space="preserve">dents are learning and applying </w:t>
            </w:r>
            <w:r w:rsidRPr="00592895">
              <w:rPr>
                <w:color w:val="000000"/>
                <w:sz w:val="20"/>
              </w:rPr>
              <w:t>values in confidentiality, self-determination of client and social justice.</w:t>
            </w:r>
          </w:p>
          <w:p w:rsidR="009504CC" w:rsidRPr="00592895" w:rsidRDefault="009504CC" w:rsidP="00FE459B">
            <w:pPr>
              <w:rPr>
                <w:color w:val="000000"/>
                <w:sz w:val="20"/>
              </w:rPr>
            </w:pPr>
          </w:p>
          <w:p w:rsidR="009504CC" w:rsidRPr="00592895" w:rsidRDefault="009504CC" w:rsidP="00FE459B">
            <w:pPr>
              <w:rPr>
                <w:color w:val="000000"/>
                <w:sz w:val="20"/>
              </w:rPr>
            </w:pPr>
          </w:p>
          <w:p w:rsidR="009504CC" w:rsidRPr="00592895" w:rsidRDefault="009504CC" w:rsidP="00FE459B">
            <w:pPr>
              <w:rPr>
                <w:color w:val="000000"/>
              </w:rPr>
            </w:pPr>
          </w:p>
        </w:tc>
      </w:tr>
      <w:tr w:rsidR="009504CC" w:rsidRPr="00592895" w:rsidTr="00FE459B">
        <w:trPr>
          <w:trHeight w:val="710"/>
        </w:trPr>
        <w:tc>
          <w:tcPr>
            <w:tcW w:w="3265" w:type="dxa"/>
          </w:tcPr>
          <w:p w:rsidR="009504CC" w:rsidRPr="00592895" w:rsidRDefault="009504CC" w:rsidP="00FE459B">
            <w:pPr>
              <w:rPr>
                <w:b/>
                <w:color w:val="000000"/>
                <w:sz w:val="20"/>
              </w:rPr>
            </w:pPr>
            <w:r w:rsidRPr="00592895">
              <w:rPr>
                <w:b/>
                <w:color w:val="000000"/>
                <w:sz w:val="20"/>
              </w:rPr>
              <w:t>Learning Outcome # 1</w:t>
            </w:r>
          </w:p>
          <w:p w:rsidR="009504CC" w:rsidRPr="00592895" w:rsidRDefault="009504CC" w:rsidP="00FE459B">
            <w:pPr>
              <w:rPr>
                <w:color w:val="000000"/>
                <w:sz w:val="20"/>
              </w:rPr>
            </w:pPr>
          </w:p>
        </w:tc>
        <w:tc>
          <w:tcPr>
            <w:tcW w:w="3293" w:type="dxa"/>
          </w:tcPr>
          <w:p w:rsidR="009504CC" w:rsidRPr="00592895" w:rsidRDefault="009504CC" w:rsidP="00FE459B">
            <w:pPr>
              <w:rPr>
                <w:color w:val="000000"/>
                <w:sz w:val="20"/>
              </w:rPr>
            </w:pPr>
            <w:r w:rsidRPr="00592895">
              <w:rPr>
                <w:color w:val="000000"/>
                <w:sz w:val="20"/>
              </w:rPr>
              <w:t>Field evaluations</w:t>
            </w:r>
          </w:p>
          <w:p w:rsidR="009504CC" w:rsidRPr="00592895" w:rsidRDefault="009504CC" w:rsidP="00FE459B">
            <w:pPr>
              <w:rPr>
                <w:color w:val="000000"/>
                <w:sz w:val="20"/>
              </w:rPr>
            </w:pPr>
            <w:r w:rsidRPr="00592895">
              <w:rPr>
                <w:color w:val="000000"/>
                <w:sz w:val="20"/>
              </w:rPr>
              <w:t>Field instructors complete evaluation on students at end of semester. Surveys are tabulated.</w:t>
            </w:r>
          </w:p>
          <w:p w:rsidR="009504CC" w:rsidRPr="00592895" w:rsidRDefault="009504CC" w:rsidP="00FE459B">
            <w:pPr>
              <w:rPr>
                <w:color w:val="000000"/>
                <w:sz w:val="20"/>
              </w:rPr>
            </w:pPr>
            <w:r w:rsidRPr="00592895">
              <w:rPr>
                <w:color w:val="000000"/>
                <w:sz w:val="20"/>
              </w:rPr>
              <w:t>Score 5 (Excellent) to 1 (Poor).</w:t>
            </w:r>
          </w:p>
          <w:p w:rsidR="009504CC" w:rsidRPr="00592895" w:rsidRDefault="009504CC" w:rsidP="00FE459B">
            <w:pPr>
              <w:rPr>
                <w:color w:val="000000"/>
                <w:sz w:val="20"/>
              </w:rPr>
            </w:pPr>
            <w:r w:rsidRPr="00592895">
              <w:rPr>
                <w:color w:val="000000"/>
                <w:sz w:val="20"/>
              </w:rPr>
              <w:t xml:space="preserve">Mean score </w:t>
            </w:r>
            <w:r w:rsidR="00ED794F">
              <w:rPr>
                <w:color w:val="000000"/>
                <w:sz w:val="20"/>
              </w:rPr>
              <w:t>was</w:t>
            </w:r>
            <w:r w:rsidRPr="00592895">
              <w:rPr>
                <w:color w:val="000000"/>
                <w:sz w:val="20"/>
              </w:rPr>
              <w:t xml:space="preserve"> reported </w:t>
            </w:r>
            <w:r w:rsidR="00ED794F">
              <w:rPr>
                <w:color w:val="000000"/>
                <w:sz w:val="20"/>
              </w:rPr>
              <w:t>2003 - 2009.</w:t>
            </w:r>
          </w:p>
          <w:p w:rsidR="009504CC" w:rsidRDefault="00ED794F" w:rsidP="00FE459B">
            <w:pPr>
              <w:rPr>
                <w:color w:val="000000"/>
                <w:sz w:val="20"/>
              </w:rPr>
            </w:pPr>
            <w:r>
              <w:rPr>
                <w:color w:val="000000"/>
                <w:sz w:val="20"/>
              </w:rPr>
              <w:t>Beginning 2010 field evaluations w</w:t>
            </w:r>
            <w:r w:rsidR="00053B7D">
              <w:rPr>
                <w:color w:val="000000"/>
                <w:sz w:val="20"/>
              </w:rPr>
              <w:t xml:space="preserve">ere </w:t>
            </w:r>
            <w:r>
              <w:rPr>
                <w:color w:val="000000"/>
                <w:sz w:val="20"/>
              </w:rPr>
              <w:t xml:space="preserve">revised to a score </w:t>
            </w:r>
            <w:r w:rsidR="00FE459B">
              <w:rPr>
                <w:color w:val="000000"/>
                <w:sz w:val="20"/>
              </w:rPr>
              <w:t>9 - 1</w:t>
            </w:r>
            <w:r>
              <w:rPr>
                <w:color w:val="000000"/>
                <w:sz w:val="20"/>
              </w:rPr>
              <w:t xml:space="preserve"> with the successful threshold of </w:t>
            </w:r>
            <w:r w:rsidR="00053B7D">
              <w:rPr>
                <w:color w:val="000000"/>
                <w:sz w:val="20"/>
              </w:rPr>
              <w:t xml:space="preserve">5 </w:t>
            </w:r>
            <w:r>
              <w:rPr>
                <w:color w:val="000000"/>
                <w:sz w:val="20"/>
              </w:rPr>
              <w:t>or above</w:t>
            </w:r>
            <w:r w:rsidR="00053B7D">
              <w:rPr>
                <w:color w:val="000000"/>
                <w:sz w:val="20"/>
              </w:rPr>
              <w:t xml:space="preserve"> </w:t>
            </w:r>
            <w:r w:rsidR="00053B7D">
              <w:rPr>
                <w:color w:val="000000"/>
                <w:sz w:val="20"/>
              </w:rPr>
              <w:lastRenderedPageBreak/>
              <w:t>being considered competent</w:t>
            </w:r>
            <w:r>
              <w:rPr>
                <w:color w:val="000000"/>
                <w:sz w:val="20"/>
              </w:rPr>
              <w:t>.</w:t>
            </w:r>
          </w:p>
          <w:p w:rsidR="00FE459B" w:rsidRDefault="00FE459B" w:rsidP="00FE459B">
            <w:pPr>
              <w:rPr>
                <w:color w:val="000000"/>
                <w:sz w:val="20"/>
              </w:rPr>
            </w:pPr>
          </w:p>
          <w:p w:rsidR="00C44F9B" w:rsidRDefault="00C44F9B" w:rsidP="00FE459B">
            <w:pPr>
              <w:rPr>
                <w:color w:val="000000"/>
                <w:sz w:val="20"/>
              </w:rPr>
            </w:pPr>
          </w:p>
          <w:p w:rsidR="00FE459B" w:rsidRPr="0059289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tc>
        <w:tc>
          <w:tcPr>
            <w:tcW w:w="3450" w:type="dxa"/>
          </w:tcPr>
          <w:p w:rsidR="00FE459B" w:rsidRDefault="00FE459B" w:rsidP="00FE459B">
            <w:pPr>
              <w:tabs>
                <w:tab w:val="left" w:pos="2067"/>
              </w:tabs>
              <w:rPr>
                <w:color w:val="000000"/>
                <w:sz w:val="20"/>
              </w:rPr>
            </w:pPr>
            <w:r>
              <w:rPr>
                <w:color w:val="000000"/>
                <w:sz w:val="20"/>
              </w:rPr>
              <w:lastRenderedPageBreak/>
              <w:t>2010 Mean = 7.32            N = 19</w:t>
            </w:r>
          </w:p>
          <w:p w:rsidR="009504CC" w:rsidRPr="00592895" w:rsidRDefault="009504CC" w:rsidP="00FE459B">
            <w:pPr>
              <w:tabs>
                <w:tab w:val="left" w:pos="2067"/>
              </w:tabs>
              <w:rPr>
                <w:color w:val="000000"/>
                <w:sz w:val="20"/>
              </w:rPr>
            </w:pPr>
            <w:r w:rsidRPr="00592895">
              <w:rPr>
                <w:color w:val="000000"/>
                <w:sz w:val="20"/>
              </w:rPr>
              <w:t>2009 Mean = 4.46</w:t>
            </w:r>
            <w:r w:rsidRPr="00592895">
              <w:rPr>
                <w:color w:val="000000"/>
                <w:sz w:val="20"/>
              </w:rPr>
              <w:tab/>
              <w:t>N = 24</w:t>
            </w:r>
          </w:p>
          <w:p w:rsidR="009504CC" w:rsidRPr="00592895" w:rsidRDefault="009504CC" w:rsidP="00FE459B">
            <w:pPr>
              <w:tabs>
                <w:tab w:val="left" w:pos="2067"/>
              </w:tabs>
              <w:rPr>
                <w:color w:val="000000"/>
                <w:sz w:val="20"/>
              </w:rPr>
            </w:pPr>
            <w:r w:rsidRPr="00592895">
              <w:rPr>
                <w:color w:val="000000"/>
                <w:sz w:val="20"/>
              </w:rPr>
              <w:t xml:space="preserve">2008 Mean = 4.56 </w:t>
            </w:r>
            <w:r w:rsidRPr="00592895">
              <w:rPr>
                <w:color w:val="000000"/>
                <w:sz w:val="20"/>
              </w:rPr>
              <w:tab/>
              <w:t xml:space="preserve">N = 23 </w:t>
            </w:r>
          </w:p>
          <w:p w:rsidR="009504CC" w:rsidRPr="00592895" w:rsidRDefault="009504CC" w:rsidP="00FE459B">
            <w:pPr>
              <w:tabs>
                <w:tab w:val="left" w:pos="2067"/>
              </w:tabs>
              <w:rPr>
                <w:color w:val="000000"/>
                <w:sz w:val="20"/>
              </w:rPr>
            </w:pPr>
            <w:r w:rsidRPr="00592895">
              <w:rPr>
                <w:color w:val="000000"/>
                <w:sz w:val="20"/>
              </w:rPr>
              <w:t>2007 Mean = 4.78</w:t>
            </w:r>
            <w:r w:rsidRPr="00592895">
              <w:rPr>
                <w:color w:val="000000"/>
                <w:sz w:val="20"/>
              </w:rPr>
              <w:tab/>
              <w:t xml:space="preserve">N = 27 </w:t>
            </w:r>
          </w:p>
          <w:p w:rsidR="009504CC" w:rsidRPr="00592895" w:rsidRDefault="009504CC" w:rsidP="00FE459B">
            <w:pPr>
              <w:tabs>
                <w:tab w:val="left" w:pos="2067"/>
              </w:tabs>
              <w:rPr>
                <w:color w:val="000000"/>
                <w:sz w:val="20"/>
              </w:rPr>
            </w:pPr>
            <w:r w:rsidRPr="00592895">
              <w:rPr>
                <w:color w:val="000000"/>
                <w:sz w:val="20"/>
              </w:rPr>
              <w:t xml:space="preserve">2006 Mean = 4.64 </w:t>
            </w:r>
            <w:r w:rsidRPr="00592895">
              <w:rPr>
                <w:color w:val="000000"/>
                <w:sz w:val="20"/>
              </w:rPr>
              <w:tab/>
              <w:t>N = 25</w:t>
            </w:r>
          </w:p>
          <w:p w:rsidR="009504CC" w:rsidRPr="00592895" w:rsidRDefault="009504CC" w:rsidP="00FE459B">
            <w:pPr>
              <w:tabs>
                <w:tab w:val="left" w:pos="2067"/>
              </w:tabs>
              <w:rPr>
                <w:color w:val="000000"/>
                <w:sz w:val="20"/>
              </w:rPr>
            </w:pPr>
            <w:r w:rsidRPr="00592895">
              <w:rPr>
                <w:color w:val="000000"/>
                <w:sz w:val="20"/>
              </w:rPr>
              <w:t xml:space="preserve">2005 Mean = 4.41 </w:t>
            </w:r>
            <w:r w:rsidRPr="00592895">
              <w:rPr>
                <w:color w:val="000000"/>
                <w:sz w:val="20"/>
              </w:rPr>
              <w:tab/>
              <w:t>N = 28</w:t>
            </w:r>
          </w:p>
          <w:p w:rsidR="009504CC" w:rsidRPr="00592895" w:rsidRDefault="009504CC" w:rsidP="00FE459B">
            <w:pPr>
              <w:tabs>
                <w:tab w:val="left" w:pos="2067"/>
              </w:tabs>
              <w:rPr>
                <w:color w:val="000000"/>
                <w:sz w:val="20"/>
              </w:rPr>
            </w:pPr>
            <w:r w:rsidRPr="00592895">
              <w:rPr>
                <w:color w:val="000000"/>
                <w:sz w:val="20"/>
              </w:rPr>
              <w:t xml:space="preserve">2004 Mean = 4.73 </w:t>
            </w:r>
            <w:r w:rsidRPr="00592895">
              <w:rPr>
                <w:color w:val="000000"/>
                <w:sz w:val="20"/>
              </w:rPr>
              <w:tab/>
              <w:t>N = 23</w:t>
            </w:r>
          </w:p>
          <w:p w:rsidR="009504CC" w:rsidRPr="00592895" w:rsidRDefault="009504CC" w:rsidP="00FE459B">
            <w:pPr>
              <w:tabs>
                <w:tab w:val="left" w:pos="2067"/>
              </w:tabs>
              <w:rPr>
                <w:color w:val="000000"/>
                <w:sz w:val="20"/>
              </w:rPr>
            </w:pPr>
            <w:r w:rsidRPr="00592895">
              <w:rPr>
                <w:color w:val="000000"/>
                <w:sz w:val="20"/>
              </w:rPr>
              <w:t xml:space="preserve">2003 Mean = 4.86 </w:t>
            </w:r>
            <w:r w:rsidRPr="00592895">
              <w:rPr>
                <w:color w:val="000000"/>
                <w:sz w:val="20"/>
              </w:rPr>
              <w:tab/>
              <w:t>N = 16</w:t>
            </w:r>
          </w:p>
        </w:tc>
        <w:tc>
          <w:tcPr>
            <w:tcW w:w="3168" w:type="dxa"/>
          </w:tcPr>
          <w:p w:rsidR="009504CC" w:rsidRPr="00592895" w:rsidRDefault="009504CC" w:rsidP="00FE459B">
            <w:pPr>
              <w:rPr>
                <w:color w:val="000000"/>
                <w:sz w:val="20"/>
              </w:rPr>
            </w:pPr>
            <w:r w:rsidRPr="00592895">
              <w:rPr>
                <w:color w:val="000000"/>
                <w:sz w:val="20"/>
              </w:rPr>
              <w:t>No recommendations – score is above threshold.  However, evaluations will continue annually to ensure that field evaluations remain constant.  The field advisory committee met April 27, 20</w:t>
            </w:r>
            <w:r w:rsidR="00FE459B">
              <w:rPr>
                <w:color w:val="000000"/>
                <w:sz w:val="20"/>
              </w:rPr>
              <w:t>10</w:t>
            </w:r>
            <w:r w:rsidRPr="00592895">
              <w:rPr>
                <w:color w:val="000000"/>
                <w:sz w:val="20"/>
              </w:rPr>
              <w:t xml:space="preserve"> in an effort to give field instructors an additional avenue to express concern about the students.   </w:t>
            </w:r>
          </w:p>
          <w:p w:rsidR="009504CC" w:rsidRPr="00592895" w:rsidRDefault="009504CC" w:rsidP="00FE459B">
            <w:pPr>
              <w:rPr>
                <w:color w:val="000000"/>
                <w:sz w:val="20"/>
              </w:rPr>
            </w:pPr>
          </w:p>
          <w:p w:rsidR="009504CC" w:rsidRDefault="009504CC" w:rsidP="00FE459B">
            <w:pPr>
              <w:rPr>
                <w:color w:val="000000"/>
                <w:sz w:val="20"/>
              </w:rPr>
            </w:pPr>
            <w:r w:rsidRPr="00592895">
              <w:rPr>
                <w:color w:val="000000"/>
                <w:sz w:val="20"/>
              </w:rPr>
              <w:t>Field evaluations w</w:t>
            </w:r>
            <w:r w:rsidR="00FE459B">
              <w:rPr>
                <w:color w:val="000000"/>
                <w:sz w:val="20"/>
              </w:rPr>
              <w:t>ere</w:t>
            </w:r>
            <w:r w:rsidRPr="00592895">
              <w:rPr>
                <w:color w:val="000000"/>
                <w:sz w:val="20"/>
              </w:rPr>
              <w:t xml:space="preserve"> revised to include competencies </w:t>
            </w:r>
            <w:r w:rsidR="00FE459B">
              <w:rPr>
                <w:color w:val="000000"/>
                <w:sz w:val="20"/>
              </w:rPr>
              <w:t xml:space="preserve"> and practice behaviors </w:t>
            </w:r>
            <w:r w:rsidRPr="00592895">
              <w:rPr>
                <w:color w:val="000000"/>
                <w:sz w:val="20"/>
              </w:rPr>
              <w:t>required by new accreditation standards.</w:t>
            </w:r>
          </w:p>
          <w:p w:rsidR="00ED794F" w:rsidRDefault="00ED794F" w:rsidP="00FE459B">
            <w:pPr>
              <w:rPr>
                <w:color w:val="000000"/>
                <w:sz w:val="20"/>
              </w:rPr>
            </w:pPr>
          </w:p>
          <w:p w:rsidR="00ED794F" w:rsidRPr="00592895" w:rsidRDefault="00ED794F" w:rsidP="00FE459B">
            <w:pPr>
              <w:rPr>
                <w:color w:val="000000"/>
                <w:sz w:val="20"/>
              </w:rPr>
            </w:pPr>
          </w:p>
        </w:tc>
      </w:tr>
      <w:tr w:rsidR="00ED794F" w:rsidRPr="00592895" w:rsidTr="00FE459B">
        <w:trPr>
          <w:trHeight w:val="710"/>
        </w:trPr>
        <w:tc>
          <w:tcPr>
            <w:tcW w:w="3265" w:type="dxa"/>
          </w:tcPr>
          <w:p w:rsidR="00ED794F" w:rsidRPr="00592895" w:rsidRDefault="00ED794F" w:rsidP="00FE459B">
            <w:pPr>
              <w:rPr>
                <w:b/>
                <w:color w:val="000000"/>
                <w:sz w:val="20"/>
              </w:rPr>
            </w:pPr>
            <w:r>
              <w:rPr>
                <w:b/>
                <w:color w:val="000000"/>
                <w:sz w:val="20"/>
              </w:rPr>
              <w:lastRenderedPageBreak/>
              <w:t>Learning Outcome # 1</w:t>
            </w:r>
          </w:p>
        </w:tc>
        <w:tc>
          <w:tcPr>
            <w:tcW w:w="3293" w:type="dxa"/>
          </w:tcPr>
          <w:p w:rsidR="00ED794F" w:rsidRDefault="00ED794F" w:rsidP="00FE459B">
            <w:pPr>
              <w:rPr>
                <w:color w:val="000000"/>
                <w:sz w:val="20"/>
              </w:rPr>
            </w:pPr>
            <w:r>
              <w:rPr>
                <w:color w:val="000000"/>
                <w:sz w:val="20"/>
              </w:rPr>
              <w:t xml:space="preserve">Alumni Survey - Alumni surveys are sent to alumni one year after graduation. </w:t>
            </w:r>
          </w:p>
          <w:p w:rsidR="00ED794F" w:rsidRDefault="00ED794F" w:rsidP="00FE459B">
            <w:pPr>
              <w:rPr>
                <w:color w:val="000000"/>
                <w:sz w:val="20"/>
              </w:rPr>
            </w:pPr>
          </w:p>
          <w:p w:rsidR="00ED794F" w:rsidRDefault="00ED794F" w:rsidP="00FE459B">
            <w:pPr>
              <w:rPr>
                <w:color w:val="000000"/>
                <w:sz w:val="20"/>
              </w:rPr>
            </w:pPr>
            <w:r>
              <w:rPr>
                <w:color w:val="000000"/>
                <w:sz w:val="20"/>
              </w:rPr>
              <w:t>Scale 1 (poor) to 4 (Excellent)</w:t>
            </w:r>
          </w:p>
          <w:p w:rsidR="00FE459B" w:rsidRDefault="00FE459B" w:rsidP="00FE459B">
            <w:pPr>
              <w:rPr>
                <w:color w:val="000000"/>
                <w:sz w:val="20"/>
              </w:rPr>
            </w:pPr>
            <w:r>
              <w:rPr>
                <w:color w:val="000000"/>
                <w:sz w:val="20"/>
              </w:rPr>
              <w:t>Threshold  is 2.5</w:t>
            </w:r>
          </w:p>
          <w:p w:rsidR="00ED794F" w:rsidRDefault="00ED794F" w:rsidP="00FE459B">
            <w:pPr>
              <w:rPr>
                <w:color w:val="000000"/>
                <w:sz w:val="20"/>
              </w:rPr>
            </w:pPr>
          </w:p>
          <w:p w:rsidR="00FE459B" w:rsidRDefault="00FE459B" w:rsidP="00FE459B">
            <w:pPr>
              <w:rPr>
                <w:color w:val="000000"/>
                <w:sz w:val="20"/>
              </w:rPr>
            </w:pPr>
            <w:r>
              <w:rPr>
                <w:color w:val="000000"/>
                <w:sz w:val="20"/>
              </w:rPr>
              <w:t xml:space="preserve">All data is reviewed </w:t>
            </w:r>
            <w:r w:rsidR="0075593E">
              <w:rPr>
                <w:color w:val="000000"/>
                <w:sz w:val="20"/>
              </w:rPr>
              <w:t xml:space="preserve">by </w:t>
            </w:r>
            <w:r>
              <w:rPr>
                <w:color w:val="000000"/>
                <w:sz w:val="20"/>
              </w:rPr>
              <w:t>faculty in the semester assessment outcomes meeting.</w:t>
            </w:r>
          </w:p>
          <w:p w:rsidR="00ED794F" w:rsidRPr="00592895" w:rsidRDefault="00ED794F" w:rsidP="00FE459B">
            <w:pPr>
              <w:rPr>
                <w:color w:val="000000"/>
                <w:sz w:val="20"/>
              </w:rPr>
            </w:pPr>
          </w:p>
        </w:tc>
        <w:tc>
          <w:tcPr>
            <w:tcW w:w="3450" w:type="dxa"/>
          </w:tcPr>
          <w:p w:rsidR="00ED794F" w:rsidRDefault="00ED794F" w:rsidP="00FE459B">
            <w:pPr>
              <w:tabs>
                <w:tab w:val="left" w:pos="2067"/>
              </w:tabs>
              <w:rPr>
                <w:color w:val="000000"/>
                <w:sz w:val="20"/>
              </w:rPr>
            </w:pPr>
            <w:r>
              <w:rPr>
                <w:color w:val="000000"/>
                <w:sz w:val="20"/>
              </w:rPr>
              <w:t>Findings:</w:t>
            </w:r>
          </w:p>
          <w:p w:rsidR="00ED794F" w:rsidRPr="00592895" w:rsidRDefault="00ED794F" w:rsidP="00053B7D">
            <w:pPr>
              <w:tabs>
                <w:tab w:val="left" w:pos="2067"/>
              </w:tabs>
              <w:rPr>
                <w:color w:val="000000"/>
                <w:sz w:val="20"/>
              </w:rPr>
            </w:pPr>
            <w:r>
              <w:rPr>
                <w:color w:val="000000"/>
                <w:sz w:val="20"/>
              </w:rPr>
              <w:t>200</w:t>
            </w:r>
            <w:r w:rsidR="00053B7D">
              <w:rPr>
                <w:color w:val="000000"/>
                <w:sz w:val="20"/>
              </w:rPr>
              <w:t>8</w:t>
            </w:r>
            <w:r w:rsidR="0075593E">
              <w:rPr>
                <w:color w:val="000000"/>
                <w:sz w:val="20"/>
              </w:rPr>
              <w:t xml:space="preserve">-09    </w:t>
            </w:r>
            <w:r>
              <w:rPr>
                <w:color w:val="000000"/>
                <w:sz w:val="20"/>
              </w:rPr>
              <w:t>Mean = 3.68              N = 25</w:t>
            </w:r>
          </w:p>
        </w:tc>
        <w:tc>
          <w:tcPr>
            <w:tcW w:w="3168" w:type="dxa"/>
          </w:tcPr>
          <w:p w:rsidR="00ED794F" w:rsidRPr="00592895" w:rsidRDefault="00ED794F" w:rsidP="00FE459B">
            <w:pPr>
              <w:rPr>
                <w:color w:val="000000"/>
                <w:sz w:val="20"/>
              </w:rPr>
            </w:pPr>
            <w:r>
              <w:rPr>
                <w:color w:val="000000"/>
                <w:sz w:val="20"/>
              </w:rPr>
              <w:t>No recommendations score is above threshold.</w:t>
            </w:r>
          </w:p>
        </w:tc>
      </w:tr>
      <w:tr w:rsidR="009504CC" w:rsidRPr="00592895" w:rsidTr="00FE459B">
        <w:trPr>
          <w:trHeight w:val="1259"/>
        </w:trPr>
        <w:tc>
          <w:tcPr>
            <w:tcW w:w="3265" w:type="dxa"/>
          </w:tcPr>
          <w:p w:rsidR="009504CC" w:rsidRPr="00592895" w:rsidRDefault="009504CC" w:rsidP="00FE459B">
            <w:pPr>
              <w:rPr>
                <w:b/>
                <w:color w:val="000000"/>
                <w:sz w:val="20"/>
              </w:rPr>
            </w:pPr>
            <w:r w:rsidRPr="00592895">
              <w:rPr>
                <w:b/>
                <w:color w:val="000000"/>
                <w:sz w:val="20"/>
              </w:rPr>
              <w:t>Learning Outcome # 2</w:t>
            </w:r>
          </w:p>
          <w:p w:rsidR="009504CC" w:rsidRPr="0075593E" w:rsidRDefault="0075593E" w:rsidP="00FE459B">
            <w:pPr>
              <w:rPr>
                <w:color w:val="000000"/>
                <w:sz w:val="20"/>
              </w:rPr>
            </w:pPr>
            <w:r w:rsidRPr="0075593E">
              <w:rPr>
                <w:color w:val="000000"/>
                <w:sz w:val="20"/>
              </w:rPr>
              <w:t>Students are to be able to analyze social policies</w:t>
            </w:r>
            <w:r>
              <w:rPr>
                <w:color w:val="000000"/>
                <w:sz w:val="20"/>
              </w:rPr>
              <w:t xml:space="preserve"> </w:t>
            </w:r>
            <w:r w:rsidRPr="0075593E">
              <w:rPr>
                <w:color w:val="000000"/>
                <w:sz w:val="20"/>
              </w:rPr>
              <w:t>and how they impact client systems, workers, and agencies.</w:t>
            </w:r>
          </w:p>
          <w:p w:rsidR="0075593E" w:rsidRPr="0075593E" w:rsidRDefault="0075593E" w:rsidP="00FE459B">
            <w:pPr>
              <w:rPr>
                <w:color w:val="000000"/>
                <w:sz w:val="20"/>
              </w:rPr>
            </w:pPr>
          </w:p>
          <w:p w:rsidR="0075593E" w:rsidRPr="0075593E" w:rsidRDefault="0075593E" w:rsidP="00FE459B">
            <w:pPr>
              <w:rPr>
                <w:color w:val="000000"/>
                <w:sz w:val="20"/>
              </w:rPr>
            </w:pPr>
            <w:r w:rsidRPr="0075593E">
              <w:rPr>
                <w:color w:val="000000"/>
                <w:sz w:val="20"/>
              </w:rPr>
              <w:t>GE 1,6</w:t>
            </w:r>
          </w:p>
          <w:p w:rsidR="009504CC" w:rsidRPr="00592895" w:rsidRDefault="009504CC" w:rsidP="00FE459B">
            <w:pPr>
              <w:rPr>
                <w:b/>
                <w:color w:val="000000"/>
                <w:sz w:val="20"/>
              </w:rPr>
            </w:pPr>
          </w:p>
          <w:p w:rsidR="009504CC" w:rsidRPr="00592895" w:rsidRDefault="009504CC" w:rsidP="00FE459B">
            <w:pPr>
              <w:rPr>
                <w:b/>
                <w:color w:val="000000"/>
                <w:sz w:val="20"/>
              </w:rPr>
            </w:pPr>
          </w:p>
          <w:p w:rsidR="009504CC" w:rsidRPr="00592895" w:rsidRDefault="009504CC" w:rsidP="00FE459B">
            <w:pPr>
              <w:rPr>
                <w:b/>
                <w:color w:val="000000"/>
                <w:sz w:val="20"/>
              </w:rPr>
            </w:pPr>
          </w:p>
          <w:p w:rsidR="009504CC" w:rsidRPr="00592895" w:rsidRDefault="009504CC" w:rsidP="00FE459B">
            <w:pPr>
              <w:rPr>
                <w:b/>
                <w:color w:val="000000"/>
                <w:sz w:val="20"/>
              </w:rPr>
            </w:pPr>
          </w:p>
          <w:p w:rsidR="009504CC" w:rsidRPr="00592895" w:rsidRDefault="009504CC" w:rsidP="00FE459B">
            <w:pPr>
              <w:rPr>
                <w:b/>
                <w:color w:val="000000"/>
                <w:sz w:val="20"/>
              </w:rPr>
            </w:pPr>
          </w:p>
        </w:tc>
        <w:tc>
          <w:tcPr>
            <w:tcW w:w="3293" w:type="dxa"/>
          </w:tcPr>
          <w:p w:rsidR="00FE459B" w:rsidRDefault="00FE459B" w:rsidP="00FE459B">
            <w:pPr>
              <w:rPr>
                <w:color w:val="000000"/>
                <w:sz w:val="20"/>
              </w:rPr>
            </w:pPr>
            <w:r w:rsidRPr="00592895">
              <w:rPr>
                <w:color w:val="000000"/>
                <w:sz w:val="20"/>
              </w:rPr>
              <w:t xml:space="preserve">The Baccalaureate Evaluation &amp; Assessment Plan (BEAP) Exit Survey is given to students by the faculty while they are in their final class, SWO 481 Integrative Seminar. Students rate their perceptions of how prepared they are in social work knowledge, skills, and values.  The data is collected and mailed to the </w:t>
            </w:r>
            <w:smartTag w:uri="urn:schemas-microsoft-com:office:smarttags" w:element="place">
              <w:smartTag w:uri="urn:schemas-microsoft-com:office:smarttags" w:element="PlaceType">
                <w:r w:rsidRPr="00592895">
                  <w:rPr>
                    <w:color w:val="000000"/>
                    <w:sz w:val="20"/>
                  </w:rPr>
                  <w:t>University</w:t>
                </w:r>
              </w:smartTag>
              <w:r w:rsidRPr="00592895">
                <w:rPr>
                  <w:color w:val="000000"/>
                  <w:sz w:val="20"/>
                </w:rPr>
                <w:t xml:space="preserve"> of </w:t>
              </w:r>
              <w:smartTag w:uri="urn:schemas-microsoft-com:office:smarttags" w:element="PlaceName">
                <w:r w:rsidRPr="00592895">
                  <w:rPr>
                    <w:color w:val="000000"/>
                    <w:sz w:val="20"/>
                  </w:rPr>
                  <w:t>Utah</w:t>
                </w:r>
              </w:smartTag>
            </w:smartTag>
            <w:r w:rsidRPr="00592895">
              <w:rPr>
                <w:color w:val="000000"/>
                <w:sz w:val="20"/>
              </w:rPr>
              <w:t xml:space="preserve">, BEAP office for tabulation and analysis. The results are sent back to </w:t>
            </w:r>
            <w:smartTag w:uri="urn:schemas-microsoft-com:office:smarttags" w:element="place">
              <w:smartTag w:uri="urn:schemas-microsoft-com:office:smarttags" w:element="PlaceName">
                <w:r w:rsidRPr="00592895">
                  <w:rPr>
                    <w:color w:val="000000"/>
                    <w:sz w:val="20"/>
                  </w:rPr>
                  <w:t>Delta</w:t>
                </w:r>
              </w:smartTag>
              <w:r w:rsidRPr="00592895">
                <w:rPr>
                  <w:color w:val="000000"/>
                  <w:sz w:val="20"/>
                </w:rPr>
                <w:t xml:space="preserve"> </w:t>
              </w:r>
              <w:smartTag w:uri="urn:schemas-microsoft-com:office:smarttags" w:element="PlaceType">
                <w:r w:rsidRPr="00592895">
                  <w:rPr>
                    <w:color w:val="000000"/>
                    <w:sz w:val="20"/>
                  </w:rPr>
                  <w:t>State</w:t>
                </w:r>
              </w:smartTag>
              <w:r w:rsidRPr="00592895">
                <w:rPr>
                  <w:color w:val="000000"/>
                  <w:sz w:val="20"/>
                </w:rPr>
                <w:t xml:space="preserve"> </w:t>
              </w:r>
              <w:smartTag w:uri="urn:schemas-microsoft-com:office:smarttags" w:element="PlaceType">
                <w:r w:rsidRPr="00592895">
                  <w:rPr>
                    <w:color w:val="000000"/>
                    <w:sz w:val="20"/>
                  </w:rPr>
                  <w:t>University</w:t>
                </w:r>
              </w:smartTag>
            </w:smartTag>
            <w:r w:rsidRPr="00592895">
              <w:rPr>
                <w:color w:val="000000"/>
                <w:sz w:val="20"/>
              </w:rPr>
              <w:t>. A scale of 1-10 is used. A rating of 7.0 or above is considered successful.</w:t>
            </w:r>
          </w:p>
          <w:p w:rsidR="009504CC" w:rsidRDefault="009504CC" w:rsidP="00FE459B">
            <w:pPr>
              <w:rPr>
                <w:color w:val="000000"/>
                <w:sz w:val="20"/>
              </w:rPr>
            </w:pPr>
          </w:p>
          <w:p w:rsidR="00FE459B" w:rsidRDefault="00FE459B" w:rsidP="00FE459B">
            <w:pPr>
              <w:rPr>
                <w:color w:val="000000"/>
                <w:sz w:val="20"/>
              </w:rPr>
            </w:pPr>
          </w:p>
          <w:p w:rsidR="00FE459B" w:rsidRPr="0059289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r w:rsidRPr="00592895">
              <w:rPr>
                <w:color w:val="000000"/>
                <w:sz w:val="20"/>
              </w:rPr>
              <w:tab/>
            </w:r>
          </w:p>
        </w:tc>
        <w:tc>
          <w:tcPr>
            <w:tcW w:w="3450" w:type="dxa"/>
          </w:tcPr>
          <w:p w:rsidR="009504CC" w:rsidRPr="00592895" w:rsidRDefault="009504CC" w:rsidP="00FE459B">
            <w:pPr>
              <w:rPr>
                <w:color w:val="000000"/>
                <w:sz w:val="20"/>
              </w:rPr>
            </w:pPr>
            <w:r w:rsidRPr="00592895">
              <w:rPr>
                <w:color w:val="000000"/>
                <w:sz w:val="20"/>
              </w:rPr>
              <w:t>The results of the students’ evaluations are as follows:</w:t>
            </w:r>
          </w:p>
          <w:p w:rsidR="009504CC" w:rsidRPr="00592895" w:rsidRDefault="009504CC" w:rsidP="00FE459B">
            <w:pPr>
              <w:rPr>
                <w:color w:val="000000"/>
                <w:sz w:val="20"/>
              </w:rPr>
            </w:pPr>
            <w:r w:rsidRPr="00592895">
              <w:rPr>
                <w:color w:val="000000"/>
                <w:sz w:val="20"/>
              </w:rPr>
              <w:t>D17 Skills in Impacting Social Problems</w:t>
            </w:r>
          </w:p>
          <w:p w:rsidR="00ED794F" w:rsidRDefault="00ED794F" w:rsidP="00ED794F">
            <w:pPr>
              <w:tabs>
                <w:tab w:val="left" w:pos="1737"/>
              </w:tabs>
              <w:rPr>
                <w:color w:val="000000"/>
                <w:sz w:val="20"/>
              </w:rPr>
            </w:pPr>
            <w:r>
              <w:rPr>
                <w:color w:val="000000"/>
                <w:sz w:val="20"/>
              </w:rPr>
              <w:t xml:space="preserve">May 2009 </w:t>
            </w:r>
            <w:r w:rsidRPr="00592895">
              <w:rPr>
                <w:color w:val="000000"/>
                <w:sz w:val="20"/>
              </w:rPr>
              <w:t>–</w:t>
            </w:r>
            <w:r>
              <w:rPr>
                <w:color w:val="000000"/>
                <w:sz w:val="20"/>
              </w:rPr>
              <w:t xml:space="preserve"> N = 26    Mean = 8.81</w:t>
            </w:r>
          </w:p>
          <w:p w:rsidR="00ED794F" w:rsidRPr="00592895" w:rsidRDefault="00ED794F" w:rsidP="00ED794F">
            <w:pPr>
              <w:tabs>
                <w:tab w:val="left" w:pos="1737"/>
              </w:tabs>
              <w:rPr>
                <w:color w:val="000000"/>
                <w:sz w:val="20"/>
              </w:rPr>
            </w:pPr>
            <w:r w:rsidRPr="00592895">
              <w:rPr>
                <w:color w:val="000000"/>
                <w:sz w:val="20"/>
              </w:rPr>
              <w:t>May 2008 – N = 26</w:t>
            </w:r>
            <w:r w:rsidRPr="00592895">
              <w:rPr>
                <w:color w:val="000000"/>
                <w:sz w:val="20"/>
              </w:rPr>
              <w:tab/>
              <w:t>Mean = 8.04</w:t>
            </w:r>
          </w:p>
          <w:p w:rsidR="009504CC" w:rsidRPr="00592895" w:rsidRDefault="009504CC" w:rsidP="00FE459B">
            <w:pPr>
              <w:rPr>
                <w:color w:val="000000"/>
                <w:sz w:val="20"/>
              </w:rPr>
            </w:pPr>
            <w:r w:rsidRPr="00592895">
              <w:rPr>
                <w:color w:val="000000"/>
                <w:sz w:val="20"/>
              </w:rPr>
              <w:t>May 2007 – N = 28    Mean = 8.39</w:t>
            </w:r>
          </w:p>
          <w:p w:rsidR="009504CC" w:rsidRPr="00592895" w:rsidRDefault="009504CC" w:rsidP="00FE459B">
            <w:pPr>
              <w:tabs>
                <w:tab w:val="left" w:pos="1737"/>
              </w:tabs>
              <w:rPr>
                <w:color w:val="000000"/>
                <w:sz w:val="20"/>
              </w:rPr>
            </w:pPr>
            <w:r w:rsidRPr="00592895">
              <w:rPr>
                <w:color w:val="000000"/>
                <w:sz w:val="20"/>
              </w:rPr>
              <w:t>May 2006 – N = 25    Mean = 7.88</w:t>
            </w:r>
          </w:p>
          <w:p w:rsidR="009504CC" w:rsidRDefault="009504CC" w:rsidP="00FE459B">
            <w:pPr>
              <w:rPr>
                <w:color w:val="000000"/>
                <w:sz w:val="20"/>
              </w:rPr>
            </w:pPr>
            <w:r w:rsidRPr="00592895">
              <w:rPr>
                <w:color w:val="000000"/>
                <w:sz w:val="20"/>
              </w:rPr>
              <w:t>D18 Skills Influence Organizational Policies</w:t>
            </w:r>
          </w:p>
          <w:p w:rsidR="00FE459B" w:rsidRPr="00592895" w:rsidRDefault="00FE459B" w:rsidP="00FE459B">
            <w:pPr>
              <w:rPr>
                <w:color w:val="000000"/>
                <w:sz w:val="20"/>
              </w:rPr>
            </w:pPr>
            <w:r>
              <w:rPr>
                <w:color w:val="000000"/>
                <w:sz w:val="20"/>
              </w:rPr>
              <w:t xml:space="preserve">May 2009 </w:t>
            </w:r>
            <w:r w:rsidRPr="00592895">
              <w:rPr>
                <w:color w:val="000000"/>
                <w:sz w:val="20"/>
              </w:rPr>
              <w:t>–</w:t>
            </w:r>
            <w:r>
              <w:rPr>
                <w:color w:val="000000"/>
                <w:sz w:val="20"/>
              </w:rPr>
              <w:t xml:space="preserve"> N = 26    Mean = 8.85</w:t>
            </w:r>
          </w:p>
          <w:p w:rsidR="009504CC" w:rsidRPr="00592895" w:rsidRDefault="009504CC" w:rsidP="00FE459B">
            <w:pPr>
              <w:tabs>
                <w:tab w:val="left" w:pos="1737"/>
              </w:tabs>
              <w:rPr>
                <w:color w:val="000000"/>
                <w:sz w:val="20"/>
              </w:rPr>
            </w:pPr>
            <w:r w:rsidRPr="00592895">
              <w:rPr>
                <w:color w:val="000000"/>
                <w:sz w:val="20"/>
              </w:rPr>
              <w:t>May 2008 – N = 26</w:t>
            </w:r>
            <w:r w:rsidRPr="00592895">
              <w:rPr>
                <w:color w:val="000000"/>
                <w:sz w:val="20"/>
              </w:rPr>
              <w:tab/>
              <w:t>Mean = 8.08</w:t>
            </w:r>
          </w:p>
          <w:p w:rsidR="009504CC" w:rsidRPr="00592895" w:rsidRDefault="009504CC" w:rsidP="00FE459B">
            <w:pPr>
              <w:rPr>
                <w:color w:val="000000"/>
                <w:sz w:val="20"/>
              </w:rPr>
            </w:pPr>
            <w:r w:rsidRPr="00592895">
              <w:rPr>
                <w:color w:val="000000"/>
                <w:sz w:val="20"/>
              </w:rPr>
              <w:t>May 2007 – N = 28    Mean = 8.54</w:t>
            </w:r>
          </w:p>
          <w:p w:rsidR="009504CC" w:rsidRPr="00592895" w:rsidRDefault="009504CC" w:rsidP="00FE459B">
            <w:pPr>
              <w:tabs>
                <w:tab w:val="left" w:pos="2067"/>
              </w:tabs>
              <w:rPr>
                <w:color w:val="000000"/>
                <w:sz w:val="20"/>
              </w:rPr>
            </w:pPr>
            <w:r w:rsidRPr="00592895">
              <w:rPr>
                <w:color w:val="000000"/>
                <w:sz w:val="20"/>
              </w:rPr>
              <w:t xml:space="preserve">May 2006 – N = 25    Mean = 7.84 </w:t>
            </w:r>
          </w:p>
        </w:tc>
        <w:tc>
          <w:tcPr>
            <w:tcW w:w="3168" w:type="dxa"/>
          </w:tcPr>
          <w:p w:rsidR="009504CC" w:rsidRDefault="009504CC" w:rsidP="00FE459B">
            <w:pPr>
              <w:rPr>
                <w:color w:val="000000"/>
                <w:sz w:val="20"/>
              </w:rPr>
            </w:pPr>
            <w:r w:rsidRPr="00592895">
              <w:rPr>
                <w:color w:val="000000"/>
                <w:sz w:val="20"/>
              </w:rPr>
              <w:t xml:space="preserve">Students met the threshold; however, faculty met on </w:t>
            </w:r>
            <w:r w:rsidR="00053B7D">
              <w:rPr>
                <w:color w:val="000000"/>
                <w:sz w:val="20"/>
              </w:rPr>
              <w:t>December 8</w:t>
            </w:r>
            <w:r w:rsidRPr="00592895">
              <w:rPr>
                <w:color w:val="000000"/>
                <w:sz w:val="20"/>
              </w:rPr>
              <w:t>, 2009 and decided that the score could improve. It was decided to change the objective to a competency on evaluating policy.  A debate on policy will be added to include more practical experience and increase understanding of policy analysis.</w:t>
            </w:r>
          </w:p>
          <w:p w:rsidR="00BA471B" w:rsidRDefault="00BA471B" w:rsidP="00FE459B">
            <w:pPr>
              <w:rPr>
                <w:color w:val="000000"/>
                <w:sz w:val="20"/>
              </w:rPr>
            </w:pPr>
          </w:p>
          <w:p w:rsidR="00BA471B" w:rsidRPr="00592895" w:rsidRDefault="00BA471B" w:rsidP="00FE459B">
            <w:pPr>
              <w:rPr>
                <w:color w:val="000000"/>
                <w:sz w:val="20"/>
              </w:rPr>
            </w:pPr>
            <w:r>
              <w:rPr>
                <w:color w:val="000000"/>
                <w:sz w:val="20"/>
              </w:rPr>
              <w:t>The department will no longer use BEAP e</w:t>
            </w:r>
            <w:r w:rsidR="00FE459B">
              <w:rPr>
                <w:color w:val="000000"/>
                <w:sz w:val="20"/>
              </w:rPr>
              <w:t>xit survey</w:t>
            </w:r>
            <w:r>
              <w:rPr>
                <w:color w:val="000000"/>
                <w:sz w:val="20"/>
              </w:rPr>
              <w:t xml:space="preserve"> tool due to CSWE accreditation changes requiring </w:t>
            </w:r>
            <w:r w:rsidR="00C5231B">
              <w:rPr>
                <w:color w:val="000000"/>
                <w:sz w:val="20"/>
              </w:rPr>
              <w:t>the</w:t>
            </w:r>
            <w:r>
              <w:rPr>
                <w:color w:val="000000"/>
                <w:sz w:val="20"/>
              </w:rPr>
              <w:t xml:space="preserve"> 10 competencies and 41 practice behaviors be evaluated.  The current BEAP exit </w:t>
            </w:r>
            <w:r w:rsidR="00C5231B">
              <w:rPr>
                <w:color w:val="000000"/>
                <w:sz w:val="20"/>
              </w:rPr>
              <w:t>survey</w:t>
            </w:r>
            <w:r>
              <w:rPr>
                <w:color w:val="000000"/>
                <w:sz w:val="20"/>
              </w:rPr>
              <w:t xml:space="preserve"> does not evaluate these items.</w:t>
            </w:r>
          </w:p>
          <w:p w:rsidR="009504CC" w:rsidRPr="00592895" w:rsidRDefault="009504CC" w:rsidP="00FE459B">
            <w:pPr>
              <w:pStyle w:val="Heading1"/>
              <w:rPr>
                <w:b w:val="0"/>
                <w:bCs w:val="0"/>
                <w:color w:val="000000"/>
              </w:rPr>
            </w:pPr>
          </w:p>
        </w:tc>
      </w:tr>
      <w:tr w:rsidR="009504CC" w:rsidRPr="00592895" w:rsidTr="00FE459B">
        <w:trPr>
          <w:trHeight w:val="1259"/>
        </w:trPr>
        <w:tc>
          <w:tcPr>
            <w:tcW w:w="3265" w:type="dxa"/>
          </w:tcPr>
          <w:p w:rsidR="009504CC" w:rsidRPr="00592895" w:rsidRDefault="009504CC" w:rsidP="00FE459B">
            <w:pPr>
              <w:rPr>
                <w:b/>
                <w:color w:val="000000"/>
                <w:sz w:val="20"/>
              </w:rPr>
            </w:pPr>
            <w:r w:rsidRPr="00592895">
              <w:rPr>
                <w:b/>
                <w:color w:val="000000"/>
                <w:sz w:val="20"/>
              </w:rPr>
              <w:lastRenderedPageBreak/>
              <w:t>Learning Outcome # 2</w:t>
            </w:r>
          </w:p>
          <w:p w:rsidR="009504CC" w:rsidRPr="00592895" w:rsidRDefault="009504CC" w:rsidP="00FE459B">
            <w:pPr>
              <w:rPr>
                <w:color w:val="000000"/>
                <w:sz w:val="20"/>
              </w:rPr>
            </w:pPr>
          </w:p>
        </w:tc>
        <w:tc>
          <w:tcPr>
            <w:tcW w:w="3293" w:type="dxa"/>
          </w:tcPr>
          <w:p w:rsidR="009504CC" w:rsidRPr="00053B7D" w:rsidRDefault="009504CC" w:rsidP="00BA471B">
            <w:pPr>
              <w:rPr>
                <w:color w:val="000000"/>
                <w:sz w:val="20"/>
              </w:rPr>
            </w:pPr>
            <w:r w:rsidRPr="00592895">
              <w:rPr>
                <w:color w:val="000000"/>
                <w:sz w:val="20"/>
              </w:rPr>
              <w:t>Field evaluations completed by field instructors at the end of semester a</w:t>
            </w:r>
            <w:r w:rsidR="00053B7D">
              <w:rPr>
                <w:color w:val="000000"/>
                <w:sz w:val="20"/>
              </w:rPr>
              <w:t>re</w:t>
            </w:r>
            <w:r w:rsidRPr="00592895">
              <w:rPr>
                <w:color w:val="000000"/>
                <w:sz w:val="20"/>
              </w:rPr>
              <w:t xml:space="preserve"> tabulated. Scale 5 (Excellent) to 1 (Poor). Mean </w:t>
            </w:r>
            <w:r w:rsidR="00BA471B">
              <w:rPr>
                <w:color w:val="000000"/>
                <w:sz w:val="20"/>
              </w:rPr>
              <w:t>was</w:t>
            </w:r>
            <w:r w:rsidRPr="00592895">
              <w:rPr>
                <w:color w:val="000000"/>
                <w:sz w:val="20"/>
              </w:rPr>
              <w:t xml:space="preserve"> reported</w:t>
            </w:r>
            <w:r w:rsidR="00BA471B">
              <w:rPr>
                <w:color w:val="000000"/>
                <w:sz w:val="20"/>
              </w:rPr>
              <w:t xml:space="preserve"> from 2003-2009.  In 2010 the field evaluations w</w:t>
            </w:r>
            <w:r w:rsidR="00053B7D">
              <w:rPr>
                <w:color w:val="000000"/>
                <w:sz w:val="20"/>
              </w:rPr>
              <w:t>ere</w:t>
            </w:r>
            <w:r w:rsidR="00BA471B">
              <w:rPr>
                <w:color w:val="000000"/>
                <w:sz w:val="20"/>
              </w:rPr>
              <w:t xml:space="preserve"> changed to a scale of 9 </w:t>
            </w:r>
            <w:r w:rsidR="00C5231B">
              <w:rPr>
                <w:color w:val="000000"/>
                <w:sz w:val="20"/>
              </w:rPr>
              <w:t>to</w:t>
            </w:r>
            <w:r w:rsidR="00053B7D">
              <w:rPr>
                <w:color w:val="000000"/>
                <w:sz w:val="20"/>
              </w:rPr>
              <w:t xml:space="preserve"> </w:t>
            </w:r>
            <w:r w:rsidR="00C5231B">
              <w:rPr>
                <w:color w:val="000000"/>
                <w:sz w:val="20"/>
              </w:rPr>
              <w:t>1</w:t>
            </w:r>
            <w:r w:rsidR="00BA471B">
              <w:rPr>
                <w:color w:val="000000"/>
                <w:sz w:val="20"/>
              </w:rPr>
              <w:t xml:space="preserve">.  </w:t>
            </w:r>
            <w:r w:rsidR="00053B7D" w:rsidRPr="00053B7D">
              <w:rPr>
                <w:color w:val="000000"/>
                <w:sz w:val="20"/>
              </w:rPr>
              <w:t xml:space="preserve">A rating of 5 </w:t>
            </w:r>
            <w:r w:rsidR="00BA471B" w:rsidRPr="00053B7D">
              <w:rPr>
                <w:color w:val="000000"/>
                <w:sz w:val="20"/>
              </w:rPr>
              <w:t>or above is considered competent.</w:t>
            </w:r>
          </w:p>
          <w:p w:rsidR="00FE459B" w:rsidRPr="00053B7D" w:rsidRDefault="00FE459B" w:rsidP="00BA471B">
            <w:pPr>
              <w:rPr>
                <w:color w:val="000000"/>
                <w:sz w:val="20"/>
              </w:rPr>
            </w:pPr>
          </w:p>
          <w:p w:rsidR="00FE459B" w:rsidRDefault="00FE459B" w:rsidP="00BA471B">
            <w:pPr>
              <w:rPr>
                <w:color w:val="000000"/>
                <w:sz w:val="20"/>
              </w:rPr>
            </w:pPr>
          </w:p>
          <w:p w:rsidR="00DE4E9A" w:rsidRDefault="00FE459B" w:rsidP="00BA471B">
            <w:pPr>
              <w:rPr>
                <w:color w:val="000000"/>
                <w:sz w:val="20"/>
              </w:rPr>
            </w:pPr>
            <w:r>
              <w:rPr>
                <w:color w:val="000000"/>
                <w:sz w:val="20"/>
              </w:rPr>
              <w:t xml:space="preserve">All data is reviewed </w:t>
            </w:r>
            <w:r w:rsidR="00E15E78">
              <w:rPr>
                <w:color w:val="000000"/>
                <w:sz w:val="20"/>
              </w:rPr>
              <w:t xml:space="preserve">by </w:t>
            </w:r>
          </w:p>
          <w:p w:rsidR="00FE459B" w:rsidRPr="00592895" w:rsidRDefault="00DE4E9A" w:rsidP="00BA471B">
            <w:pPr>
              <w:rPr>
                <w:color w:val="000000"/>
                <w:sz w:val="20"/>
              </w:rPr>
            </w:pPr>
            <w:r>
              <w:rPr>
                <w:color w:val="000000"/>
                <w:sz w:val="20"/>
              </w:rPr>
              <w:t>.</w:t>
            </w:r>
            <w:r w:rsidR="00FE459B">
              <w:rPr>
                <w:color w:val="000000"/>
                <w:sz w:val="20"/>
              </w:rPr>
              <w:t>faculty in the semester assessment outcomes meeting.</w:t>
            </w:r>
          </w:p>
        </w:tc>
        <w:tc>
          <w:tcPr>
            <w:tcW w:w="3450" w:type="dxa"/>
          </w:tcPr>
          <w:p w:rsidR="00FE459B" w:rsidRDefault="00FE459B" w:rsidP="00FE459B">
            <w:pPr>
              <w:tabs>
                <w:tab w:val="left" w:pos="2067"/>
              </w:tabs>
              <w:rPr>
                <w:color w:val="000000"/>
                <w:sz w:val="20"/>
              </w:rPr>
            </w:pPr>
            <w:r>
              <w:rPr>
                <w:color w:val="000000"/>
                <w:sz w:val="20"/>
              </w:rPr>
              <w:t>2010 Mean = 7.50            N = 18</w:t>
            </w:r>
          </w:p>
          <w:p w:rsidR="009504CC" w:rsidRPr="00592895" w:rsidRDefault="009504CC" w:rsidP="00FE459B">
            <w:pPr>
              <w:tabs>
                <w:tab w:val="left" w:pos="2067"/>
              </w:tabs>
              <w:rPr>
                <w:color w:val="000000"/>
                <w:sz w:val="20"/>
              </w:rPr>
            </w:pPr>
            <w:r w:rsidRPr="00592895">
              <w:rPr>
                <w:color w:val="000000"/>
                <w:sz w:val="20"/>
              </w:rPr>
              <w:t>2009 Mean = 4.29</w:t>
            </w:r>
            <w:r w:rsidRPr="00592895">
              <w:rPr>
                <w:color w:val="000000"/>
                <w:sz w:val="20"/>
              </w:rPr>
              <w:tab/>
              <w:t>N = 24</w:t>
            </w:r>
          </w:p>
          <w:p w:rsidR="009504CC" w:rsidRPr="00592895" w:rsidRDefault="009504CC" w:rsidP="00FE459B">
            <w:pPr>
              <w:tabs>
                <w:tab w:val="left" w:pos="2067"/>
              </w:tabs>
              <w:rPr>
                <w:color w:val="000000"/>
                <w:sz w:val="20"/>
              </w:rPr>
            </w:pPr>
            <w:r w:rsidRPr="00592895">
              <w:rPr>
                <w:color w:val="000000"/>
                <w:sz w:val="20"/>
              </w:rPr>
              <w:t xml:space="preserve">2008 Mean = 3.91 </w:t>
            </w:r>
            <w:r w:rsidRPr="00592895">
              <w:rPr>
                <w:color w:val="000000"/>
                <w:sz w:val="20"/>
              </w:rPr>
              <w:tab/>
              <w:t>N = 23</w:t>
            </w:r>
          </w:p>
          <w:p w:rsidR="009504CC" w:rsidRPr="00592895" w:rsidRDefault="009504CC" w:rsidP="00FE459B">
            <w:pPr>
              <w:tabs>
                <w:tab w:val="left" w:pos="2067"/>
              </w:tabs>
              <w:rPr>
                <w:color w:val="000000"/>
                <w:sz w:val="20"/>
              </w:rPr>
            </w:pPr>
            <w:r w:rsidRPr="00592895">
              <w:rPr>
                <w:color w:val="000000"/>
                <w:sz w:val="20"/>
              </w:rPr>
              <w:t>2007 Mean = 4.48</w:t>
            </w:r>
            <w:r w:rsidRPr="00592895">
              <w:rPr>
                <w:color w:val="000000"/>
                <w:sz w:val="20"/>
              </w:rPr>
              <w:tab/>
              <w:t>N = 27</w:t>
            </w:r>
          </w:p>
          <w:p w:rsidR="009504CC" w:rsidRPr="00592895" w:rsidRDefault="009504CC" w:rsidP="00FE459B">
            <w:pPr>
              <w:tabs>
                <w:tab w:val="left" w:pos="2067"/>
              </w:tabs>
              <w:rPr>
                <w:color w:val="000000"/>
                <w:sz w:val="20"/>
              </w:rPr>
            </w:pPr>
            <w:r w:rsidRPr="00592895">
              <w:rPr>
                <w:color w:val="000000"/>
                <w:sz w:val="20"/>
              </w:rPr>
              <w:t xml:space="preserve">2006 Mean = 4.50 </w:t>
            </w:r>
            <w:r w:rsidRPr="00592895">
              <w:rPr>
                <w:color w:val="000000"/>
                <w:sz w:val="20"/>
              </w:rPr>
              <w:tab/>
              <w:t>N = 25</w:t>
            </w:r>
          </w:p>
          <w:p w:rsidR="009504CC" w:rsidRPr="00592895" w:rsidRDefault="009504CC" w:rsidP="00FE459B">
            <w:pPr>
              <w:tabs>
                <w:tab w:val="left" w:pos="2067"/>
              </w:tabs>
              <w:rPr>
                <w:color w:val="000000"/>
                <w:sz w:val="20"/>
              </w:rPr>
            </w:pPr>
            <w:r w:rsidRPr="00592895">
              <w:rPr>
                <w:color w:val="000000"/>
                <w:sz w:val="20"/>
              </w:rPr>
              <w:t xml:space="preserve">2005 Mean = 4.16 </w:t>
            </w:r>
            <w:r w:rsidRPr="00592895">
              <w:rPr>
                <w:color w:val="000000"/>
                <w:sz w:val="20"/>
              </w:rPr>
              <w:tab/>
              <w:t>N = 28</w:t>
            </w:r>
          </w:p>
          <w:p w:rsidR="009504CC" w:rsidRPr="00592895" w:rsidRDefault="009504CC" w:rsidP="00FE459B">
            <w:pPr>
              <w:tabs>
                <w:tab w:val="left" w:pos="2067"/>
              </w:tabs>
              <w:rPr>
                <w:color w:val="000000"/>
                <w:sz w:val="20"/>
              </w:rPr>
            </w:pPr>
            <w:r w:rsidRPr="00592895">
              <w:rPr>
                <w:color w:val="000000"/>
                <w:sz w:val="20"/>
              </w:rPr>
              <w:t xml:space="preserve">2004 Mean = 4.40 </w:t>
            </w:r>
            <w:r w:rsidRPr="00592895">
              <w:rPr>
                <w:color w:val="000000"/>
                <w:sz w:val="20"/>
              </w:rPr>
              <w:tab/>
              <w:t>N = 23</w:t>
            </w:r>
          </w:p>
          <w:p w:rsidR="009504CC" w:rsidRPr="00592895" w:rsidRDefault="009504CC" w:rsidP="00FE459B">
            <w:pPr>
              <w:tabs>
                <w:tab w:val="left" w:pos="2067"/>
              </w:tabs>
              <w:rPr>
                <w:color w:val="000000"/>
                <w:sz w:val="20"/>
              </w:rPr>
            </w:pPr>
            <w:r w:rsidRPr="00592895">
              <w:rPr>
                <w:color w:val="000000"/>
                <w:sz w:val="20"/>
              </w:rPr>
              <w:t xml:space="preserve">2003 Mean = 4.40 </w:t>
            </w:r>
            <w:r w:rsidRPr="00592895">
              <w:rPr>
                <w:color w:val="000000"/>
                <w:sz w:val="20"/>
              </w:rPr>
              <w:tab/>
              <w:t>N = 15</w:t>
            </w:r>
          </w:p>
        </w:tc>
        <w:tc>
          <w:tcPr>
            <w:tcW w:w="3168" w:type="dxa"/>
          </w:tcPr>
          <w:p w:rsidR="0075593E" w:rsidRDefault="0075593E" w:rsidP="00053B7D">
            <w:pPr>
              <w:pStyle w:val="Heading1"/>
              <w:rPr>
                <w:b w:val="0"/>
                <w:bCs w:val="0"/>
                <w:color w:val="000000"/>
              </w:rPr>
            </w:pPr>
            <w:r>
              <w:rPr>
                <w:b w:val="0"/>
                <w:bCs w:val="0"/>
                <w:color w:val="000000"/>
              </w:rPr>
              <w:t xml:space="preserve"> Score is above threshold</w:t>
            </w:r>
            <w:r w:rsidR="00053B7D">
              <w:rPr>
                <w:b w:val="0"/>
                <w:bCs w:val="0"/>
                <w:color w:val="000000"/>
              </w:rPr>
              <w:t>.</w:t>
            </w:r>
          </w:p>
          <w:p w:rsidR="009504CC" w:rsidRPr="0075593E" w:rsidRDefault="009504CC" w:rsidP="00053B7D">
            <w:pPr>
              <w:pStyle w:val="Heading1"/>
              <w:rPr>
                <w:b w:val="0"/>
                <w:bCs w:val="0"/>
                <w:color w:val="000000"/>
              </w:rPr>
            </w:pPr>
            <w:r w:rsidRPr="00592895">
              <w:rPr>
                <w:b w:val="0"/>
                <w:bCs w:val="0"/>
                <w:color w:val="000000"/>
              </w:rPr>
              <w:t xml:space="preserve"> However, faculty discussed at curriculum meeting </w:t>
            </w:r>
            <w:r w:rsidR="00053B7D">
              <w:rPr>
                <w:b w:val="0"/>
                <w:bCs w:val="0"/>
                <w:color w:val="000000"/>
              </w:rPr>
              <w:t>December</w:t>
            </w:r>
            <w:r w:rsidRPr="00592895">
              <w:rPr>
                <w:b w:val="0"/>
                <w:bCs w:val="0"/>
                <w:color w:val="000000"/>
              </w:rPr>
              <w:t xml:space="preserve"> 5, 2009.  </w:t>
            </w:r>
            <w:r w:rsidRPr="00053B7D">
              <w:rPr>
                <w:b w:val="0"/>
                <w:bCs w:val="0"/>
                <w:color w:val="000000"/>
              </w:rPr>
              <w:t>Decided to add debate on current policy and eliminate some assignments that were deemed not as effective.</w:t>
            </w:r>
            <w:r w:rsidRPr="00592895">
              <w:rPr>
                <w:b w:val="0"/>
                <w:bCs w:val="0"/>
                <w:color w:val="000000"/>
              </w:rPr>
              <w:t xml:space="preserve">  Will continue to meet with field advisors to allow them an additional avenue to evaluate and express concern.  Continue assessment.</w:t>
            </w:r>
          </w:p>
        </w:tc>
      </w:tr>
      <w:tr w:rsidR="00BA471B" w:rsidRPr="00592895" w:rsidTr="00FE459B">
        <w:trPr>
          <w:trHeight w:val="1259"/>
        </w:trPr>
        <w:tc>
          <w:tcPr>
            <w:tcW w:w="3265" w:type="dxa"/>
          </w:tcPr>
          <w:p w:rsidR="00BA471B" w:rsidRPr="00592895" w:rsidRDefault="00BA471B" w:rsidP="00FE459B">
            <w:pPr>
              <w:rPr>
                <w:b/>
                <w:color w:val="000000"/>
                <w:sz w:val="20"/>
              </w:rPr>
            </w:pPr>
            <w:r>
              <w:rPr>
                <w:b/>
                <w:color w:val="000000"/>
                <w:sz w:val="20"/>
              </w:rPr>
              <w:t>Learning Outcome # 2</w:t>
            </w:r>
          </w:p>
        </w:tc>
        <w:tc>
          <w:tcPr>
            <w:tcW w:w="3293" w:type="dxa"/>
          </w:tcPr>
          <w:p w:rsidR="00BA471B" w:rsidRDefault="00BA471B" w:rsidP="004B08B3">
            <w:pPr>
              <w:rPr>
                <w:color w:val="000000"/>
                <w:sz w:val="20"/>
              </w:rPr>
            </w:pPr>
            <w:r>
              <w:rPr>
                <w:color w:val="000000"/>
                <w:sz w:val="20"/>
              </w:rPr>
              <w:t>Alumni Survey - is sent every year to the graduating class of the year before.  The results are calculated and the mean is reported.  Scale 1 (poor) to 4 (excellent).</w:t>
            </w:r>
            <w:r w:rsidR="004B08B3">
              <w:rPr>
                <w:color w:val="000000"/>
                <w:sz w:val="20"/>
              </w:rPr>
              <w:t xml:space="preserve"> </w:t>
            </w:r>
          </w:p>
          <w:p w:rsidR="00C5231B" w:rsidRDefault="00C5231B" w:rsidP="004B08B3">
            <w:pPr>
              <w:rPr>
                <w:color w:val="000000"/>
                <w:sz w:val="20"/>
              </w:rPr>
            </w:pPr>
          </w:p>
          <w:p w:rsidR="00C5231B" w:rsidRDefault="00C5231B" w:rsidP="004B08B3">
            <w:pPr>
              <w:rPr>
                <w:color w:val="000000"/>
                <w:sz w:val="20"/>
              </w:rPr>
            </w:pPr>
            <w:r>
              <w:rPr>
                <w:color w:val="000000"/>
                <w:sz w:val="20"/>
              </w:rPr>
              <w:t>Threshold is 2.5</w:t>
            </w:r>
          </w:p>
          <w:p w:rsidR="00C5231B" w:rsidRDefault="00C5231B" w:rsidP="004B08B3">
            <w:pPr>
              <w:rPr>
                <w:color w:val="000000"/>
                <w:sz w:val="20"/>
              </w:rPr>
            </w:pPr>
          </w:p>
          <w:p w:rsidR="00FE459B" w:rsidRDefault="00FE459B" w:rsidP="004B08B3">
            <w:pPr>
              <w:rPr>
                <w:color w:val="000000"/>
                <w:sz w:val="20"/>
              </w:rPr>
            </w:pPr>
          </w:p>
          <w:p w:rsidR="00FE459B" w:rsidRPr="00592895" w:rsidRDefault="00FE459B" w:rsidP="004B08B3">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tc>
        <w:tc>
          <w:tcPr>
            <w:tcW w:w="3450" w:type="dxa"/>
          </w:tcPr>
          <w:p w:rsidR="00BA471B" w:rsidRDefault="00BA471B" w:rsidP="00FE459B">
            <w:pPr>
              <w:tabs>
                <w:tab w:val="left" w:pos="2067"/>
              </w:tabs>
              <w:rPr>
                <w:color w:val="000000"/>
                <w:sz w:val="20"/>
              </w:rPr>
            </w:pPr>
            <w:r>
              <w:rPr>
                <w:color w:val="000000"/>
                <w:sz w:val="20"/>
              </w:rPr>
              <w:t>Findings:</w:t>
            </w:r>
          </w:p>
          <w:p w:rsidR="00BA471B" w:rsidRPr="00592895" w:rsidRDefault="00BA471B" w:rsidP="00FE459B">
            <w:pPr>
              <w:tabs>
                <w:tab w:val="left" w:pos="2067"/>
              </w:tabs>
              <w:rPr>
                <w:color w:val="000000"/>
                <w:sz w:val="20"/>
              </w:rPr>
            </w:pPr>
            <w:r>
              <w:rPr>
                <w:color w:val="000000"/>
                <w:sz w:val="20"/>
              </w:rPr>
              <w:t xml:space="preserve">2009 Mean = 3.40          </w:t>
            </w:r>
            <w:r w:rsidR="004B08B3">
              <w:rPr>
                <w:color w:val="000000"/>
                <w:sz w:val="20"/>
              </w:rPr>
              <w:t xml:space="preserve">    N = 25</w:t>
            </w:r>
          </w:p>
        </w:tc>
        <w:tc>
          <w:tcPr>
            <w:tcW w:w="3168" w:type="dxa"/>
          </w:tcPr>
          <w:p w:rsidR="00BA471B" w:rsidRDefault="004B08B3" w:rsidP="00FE459B">
            <w:pPr>
              <w:pStyle w:val="Heading1"/>
              <w:rPr>
                <w:b w:val="0"/>
                <w:bCs w:val="0"/>
                <w:color w:val="000000"/>
              </w:rPr>
            </w:pPr>
            <w:r>
              <w:rPr>
                <w:b w:val="0"/>
                <w:bCs w:val="0"/>
                <w:color w:val="000000"/>
              </w:rPr>
              <w:t>Use of evaluations results:</w:t>
            </w:r>
          </w:p>
          <w:p w:rsidR="004B08B3" w:rsidRPr="004B08B3" w:rsidRDefault="004B08B3" w:rsidP="004B08B3">
            <w:pPr>
              <w:rPr>
                <w:sz w:val="20"/>
                <w:szCs w:val="20"/>
              </w:rPr>
            </w:pPr>
            <w:r>
              <w:t xml:space="preserve"> </w:t>
            </w:r>
            <w:r w:rsidRPr="004B08B3">
              <w:rPr>
                <w:sz w:val="20"/>
                <w:szCs w:val="20"/>
              </w:rPr>
              <w:t>No recommendation. The mean is above threshold</w:t>
            </w:r>
            <w:r w:rsidR="00053B7D">
              <w:rPr>
                <w:sz w:val="20"/>
                <w:szCs w:val="20"/>
              </w:rPr>
              <w:t>.</w:t>
            </w:r>
          </w:p>
        </w:tc>
      </w:tr>
      <w:tr w:rsidR="009504CC" w:rsidRPr="00592895" w:rsidTr="00FE459B">
        <w:trPr>
          <w:trHeight w:val="530"/>
        </w:trPr>
        <w:tc>
          <w:tcPr>
            <w:tcW w:w="3265" w:type="dxa"/>
          </w:tcPr>
          <w:p w:rsidR="009504CC" w:rsidRPr="00592895" w:rsidRDefault="009504CC" w:rsidP="00FE459B">
            <w:pPr>
              <w:rPr>
                <w:b/>
                <w:color w:val="000000"/>
                <w:sz w:val="20"/>
              </w:rPr>
            </w:pPr>
            <w:r w:rsidRPr="00592895">
              <w:rPr>
                <w:b/>
                <w:color w:val="000000"/>
                <w:sz w:val="20"/>
              </w:rPr>
              <w:t>Learning Outcome # 3</w:t>
            </w:r>
          </w:p>
          <w:p w:rsidR="009504CC" w:rsidRPr="00592895" w:rsidRDefault="009504CC" w:rsidP="00FE459B">
            <w:pPr>
              <w:rPr>
                <w:color w:val="000000"/>
                <w:sz w:val="20"/>
              </w:rPr>
            </w:pPr>
            <w:r w:rsidRPr="00592895">
              <w:rPr>
                <w:color w:val="000000"/>
                <w:sz w:val="20"/>
              </w:rPr>
              <w:t>Demonstrate communication with integrity and respect for individuals as mandated by the Code of Ethics</w:t>
            </w:r>
          </w:p>
          <w:p w:rsidR="009504CC" w:rsidRPr="00592895" w:rsidRDefault="009504CC" w:rsidP="00FE459B">
            <w:pPr>
              <w:rPr>
                <w:color w:val="000000"/>
                <w:sz w:val="20"/>
              </w:rPr>
            </w:pPr>
          </w:p>
          <w:p w:rsidR="009504CC" w:rsidRPr="00592895" w:rsidRDefault="009504CC" w:rsidP="00FE459B">
            <w:pPr>
              <w:rPr>
                <w:color w:val="000000"/>
                <w:sz w:val="20"/>
              </w:rPr>
            </w:pPr>
          </w:p>
          <w:p w:rsidR="009504CC" w:rsidRPr="00592895" w:rsidRDefault="009504CC" w:rsidP="00FE459B">
            <w:pPr>
              <w:rPr>
                <w:color w:val="000000"/>
                <w:sz w:val="20"/>
              </w:rPr>
            </w:pPr>
            <w:r w:rsidRPr="00592895">
              <w:rPr>
                <w:color w:val="000000"/>
                <w:sz w:val="20"/>
              </w:rPr>
              <w:t>GE 2, 7</w:t>
            </w:r>
          </w:p>
        </w:tc>
        <w:tc>
          <w:tcPr>
            <w:tcW w:w="3293" w:type="dxa"/>
          </w:tcPr>
          <w:p w:rsidR="009504CC" w:rsidRPr="00592895" w:rsidRDefault="009504CC" w:rsidP="00FE459B">
            <w:pPr>
              <w:rPr>
                <w:color w:val="000000"/>
                <w:sz w:val="20"/>
              </w:rPr>
            </w:pPr>
            <w:r w:rsidRPr="00592895">
              <w:rPr>
                <w:color w:val="000000"/>
                <w:sz w:val="20"/>
                <w:u w:val="single"/>
              </w:rPr>
              <w:t>Data Collection</w:t>
            </w:r>
            <w:r w:rsidRPr="00592895">
              <w:rPr>
                <w:color w:val="000000"/>
                <w:sz w:val="20"/>
              </w:rPr>
              <w:t>:</w:t>
            </w:r>
          </w:p>
          <w:p w:rsidR="009504CC" w:rsidRPr="00592895" w:rsidRDefault="009504CC" w:rsidP="00FE459B">
            <w:pPr>
              <w:rPr>
                <w:color w:val="000000"/>
                <w:sz w:val="20"/>
              </w:rPr>
            </w:pPr>
            <w:r w:rsidRPr="00592895">
              <w:rPr>
                <w:color w:val="000000"/>
                <w:sz w:val="20"/>
              </w:rPr>
              <w:t>Distribute field evaluation forms on all seniors enrolled in SWO 475 Field Instruction to the field instructors every April.</w:t>
            </w:r>
          </w:p>
          <w:p w:rsidR="009504CC" w:rsidRPr="00592895" w:rsidRDefault="009504CC" w:rsidP="00FE459B">
            <w:pPr>
              <w:rPr>
                <w:color w:val="000000"/>
                <w:sz w:val="20"/>
                <w:u w:val="single"/>
              </w:rPr>
            </w:pPr>
          </w:p>
          <w:p w:rsidR="009504CC" w:rsidRPr="00592895" w:rsidRDefault="009504CC" w:rsidP="00FE459B">
            <w:pPr>
              <w:rPr>
                <w:color w:val="000000"/>
                <w:sz w:val="20"/>
              </w:rPr>
            </w:pPr>
            <w:r w:rsidRPr="00592895">
              <w:rPr>
                <w:color w:val="000000"/>
                <w:sz w:val="20"/>
                <w:u w:val="single"/>
              </w:rPr>
              <w:t>Analysis Procedure</w:t>
            </w:r>
            <w:r w:rsidRPr="00592895">
              <w:rPr>
                <w:color w:val="000000"/>
                <w:sz w:val="20"/>
              </w:rPr>
              <w:t>:</w:t>
            </w:r>
          </w:p>
          <w:p w:rsidR="009504CC" w:rsidRDefault="009504CC" w:rsidP="00FE459B">
            <w:pPr>
              <w:rPr>
                <w:color w:val="000000"/>
                <w:sz w:val="20"/>
              </w:rPr>
            </w:pPr>
            <w:r w:rsidRPr="00592895">
              <w:rPr>
                <w:color w:val="000000"/>
                <w:sz w:val="20"/>
              </w:rPr>
              <w:t>Mean of graduating seniors will be calculated and will be 3.5 or above on 5 – 1 scale. 5 (Excellent) to 1 (Poor).</w:t>
            </w:r>
          </w:p>
          <w:p w:rsidR="004B08B3" w:rsidRDefault="004B08B3" w:rsidP="00FE459B">
            <w:pPr>
              <w:rPr>
                <w:color w:val="000000"/>
                <w:sz w:val="20"/>
              </w:rPr>
            </w:pPr>
            <w:r w:rsidRPr="00592895">
              <w:rPr>
                <w:color w:val="000000"/>
                <w:sz w:val="20"/>
              </w:rPr>
              <w:t xml:space="preserve">Mean </w:t>
            </w:r>
            <w:r>
              <w:rPr>
                <w:color w:val="000000"/>
                <w:sz w:val="20"/>
              </w:rPr>
              <w:t>was</w:t>
            </w:r>
            <w:r w:rsidRPr="00592895">
              <w:rPr>
                <w:color w:val="000000"/>
                <w:sz w:val="20"/>
              </w:rPr>
              <w:t xml:space="preserve"> reported</w:t>
            </w:r>
            <w:r>
              <w:rPr>
                <w:color w:val="000000"/>
                <w:sz w:val="20"/>
              </w:rPr>
              <w:t xml:space="preserve"> from 2003-2009.  In 2010 the field evaluations w</w:t>
            </w:r>
            <w:r w:rsidR="00053B7D">
              <w:rPr>
                <w:color w:val="000000"/>
                <w:sz w:val="20"/>
              </w:rPr>
              <w:t>ere</w:t>
            </w:r>
            <w:r>
              <w:rPr>
                <w:color w:val="000000"/>
                <w:sz w:val="20"/>
              </w:rPr>
              <w:t xml:space="preserve"> changed to a scale of 9</w:t>
            </w:r>
            <w:r w:rsidR="00C5231B">
              <w:rPr>
                <w:color w:val="000000"/>
                <w:sz w:val="20"/>
              </w:rPr>
              <w:t xml:space="preserve"> to 1</w:t>
            </w:r>
            <w:r>
              <w:rPr>
                <w:color w:val="000000"/>
                <w:sz w:val="20"/>
              </w:rPr>
              <w:t xml:space="preserve">.  A rating of the </w:t>
            </w:r>
            <w:r w:rsidR="00053B7D">
              <w:rPr>
                <w:color w:val="000000"/>
                <w:sz w:val="20"/>
              </w:rPr>
              <w:t>5</w:t>
            </w:r>
            <w:r>
              <w:rPr>
                <w:color w:val="000000"/>
                <w:sz w:val="20"/>
              </w:rPr>
              <w:t xml:space="preserve"> or above is considered competent.</w:t>
            </w:r>
          </w:p>
          <w:p w:rsidR="00FE459B" w:rsidRDefault="00FE459B" w:rsidP="00FE459B">
            <w:pPr>
              <w:rPr>
                <w:color w:val="000000"/>
                <w:sz w:val="20"/>
              </w:rPr>
            </w:pPr>
          </w:p>
          <w:p w:rsidR="00FE459B" w:rsidRDefault="00FE459B" w:rsidP="00FE459B">
            <w:pPr>
              <w:rPr>
                <w:color w:val="000000"/>
                <w:sz w:val="20"/>
              </w:rPr>
            </w:pPr>
            <w:r>
              <w:rPr>
                <w:color w:val="000000"/>
                <w:sz w:val="20"/>
              </w:rPr>
              <w:lastRenderedPageBreak/>
              <w:t xml:space="preserve">All data is reviewed </w:t>
            </w:r>
            <w:r w:rsidR="00053B7D">
              <w:rPr>
                <w:color w:val="000000"/>
                <w:sz w:val="20"/>
              </w:rPr>
              <w:t xml:space="preserve">by </w:t>
            </w:r>
            <w:r>
              <w:rPr>
                <w:color w:val="000000"/>
                <w:sz w:val="20"/>
              </w:rPr>
              <w:t>faculty in the semester assessment outcomes meeting.</w:t>
            </w:r>
          </w:p>
          <w:p w:rsidR="004B08B3" w:rsidRPr="00592895" w:rsidRDefault="004B08B3" w:rsidP="00FE459B">
            <w:pPr>
              <w:rPr>
                <w:color w:val="000000"/>
                <w:sz w:val="20"/>
              </w:rPr>
            </w:pPr>
          </w:p>
        </w:tc>
        <w:tc>
          <w:tcPr>
            <w:tcW w:w="3450" w:type="dxa"/>
          </w:tcPr>
          <w:p w:rsidR="00C5231B" w:rsidRDefault="00C5231B" w:rsidP="00FE459B">
            <w:pPr>
              <w:tabs>
                <w:tab w:val="left" w:pos="2067"/>
              </w:tabs>
              <w:rPr>
                <w:color w:val="000000"/>
                <w:sz w:val="20"/>
              </w:rPr>
            </w:pPr>
            <w:r>
              <w:rPr>
                <w:color w:val="000000"/>
                <w:sz w:val="20"/>
              </w:rPr>
              <w:lastRenderedPageBreak/>
              <w:t>2010 Mean = 7.84            N = 19</w:t>
            </w:r>
          </w:p>
          <w:p w:rsidR="009504CC" w:rsidRPr="00592895" w:rsidRDefault="009504CC" w:rsidP="00FE459B">
            <w:pPr>
              <w:tabs>
                <w:tab w:val="left" w:pos="2067"/>
              </w:tabs>
              <w:rPr>
                <w:color w:val="000000"/>
                <w:sz w:val="20"/>
              </w:rPr>
            </w:pPr>
            <w:r w:rsidRPr="00592895">
              <w:rPr>
                <w:color w:val="000000"/>
                <w:sz w:val="20"/>
              </w:rPr>
              <w:t xml:space="preserve">2009 Mean = 4.58 </w:t>
            </w:r>
            <w:r w:rsidRPr="00592895">
              <w:rPr>
                <w:color w:val="000000"/>
                <w:sz w:val="20"/>
              </w:rPr>
              <w:tab/>
              <w:t>N = 24</w:t>
            </w:r>
          </w:p>
          <w:p w:rsidR="009504CC" w:rsidRPr="00592895" w:rsidRDefault="009504CC" w:rsidP="00FE459B">
            <w:pPr>
              <w:tabs>
                <w:tab w:val="left" w:pos="2067"/>
              </w:tabs>
              <w:rPr>
                <w:color w:val="000000"/>
                <w:sz w:val="20"/>
              </w:rPr>
            </w:pPr>
            <w:r w:rsidRPr="00592895">
              <w:rPr>
                <w:color w:val="000000"/>
                <w:sz w:val="20"/>
              </w:rPr>
              <w:t xml:space="preserve">2008 Mean = 4.43 </w:t>
            </w:r>
            <w:r w:rsidRPr="00592895">
              <w:rPr>
                <w:color w:val="000000"/>
                <w:sz w:val="20"/>
              </w:rPr>
              <w:tab/>
              <w:t>N = 23</w:t>
            </w:r>
          </w:p>
          <w:p w:rsidR="009504CC" w:rsidRPr="00592895" w:rsidRDefault="009504CC" w:rsidP="00FE459B">
            <w:pPr>
              <w:tabs>
                <w:tab w:val="left" w:pos="2082"/>
              </w:tabs>
              <w:rPr>
                <w:color w:val="000000"/>
                <w:sz w:val="20"/>
              </w:rPr>
            </w:pPr>
            <w:r w:rsidRPr="00592895">
              <w:rPr>
                <w:color w:val="000000"/>
                <w:sz w:val="20"/>
              </w:rPr>
              <w:t>2007 Mean = 4.63</w:t>
            </w:r>
            <w:r w:rsidRPr="00592895">
              <w:rPr>
                <w:color w:val="000000"/>
                <w:sz w:val="20"/>
              </w:rPr>
              <w:tab/>
              <w:t>N = 27</w:t>
            </w:r>
          </w:p>
          <w:p w:rsidR="009504CC" w:rsidRPr="00592895" w:rsidRDefault="009504CC" w:rsidP="00FE459B">
            <w:pPr>
              <w:tabs>
                <w:tab w:val="left" w:pos="2082"/>
              </w:tabs>
              <w:rPr>
                <w:color w:val="000000"/>
                <w:sz w:val="20"/>
              </w:rPr>
            </w:pPr>
            <w:r w:rsidRPr="00592895">
              <w:rPr>
                <w:color w:val="000000"/>
                <w:sz w:val="20"/>
              </w:rPr>
              <w:t xml:space="preserve">2006 Mean = 4.63 </w:t>
            </w:r>
            <w:r w:rsidRPr="00592895">
              <w:rPr>
                <w:color w:val="000000"/>
                <w:sz w:val="20"/>
              </w:rPr>
              <w:tab/>
              <w:t>N = 25</w:t>
            </w:r>
          </w:p>
          <w:p w:rsidR="009504CC" w:rsidRPr="00592895" w:rsidRDefault="009504CC" w:rsidP="00FE459B">
            <w:pPr>
              <w:tabs>
                <w:tab w:val="left" w:pos="2082"/>
              </w:tabs>
              <w:rPr>
                <w:color w:val="000000"/>
                <w:sz w:val="20"/>
              </w:rPr>
            </w:pPr>
            <w:r w:rsidRPr="00592895">
              <w:rPr>
                <w:color w:val="000000"/>
                <w:sz w:val="20"/>
              </w:rPr>
              <w:t xml:space="preserve">2005 Mean = 4.58 </w:t>
            </w:r>
            <w:r w:rsidRPr="00592895">
              <w:rPr>
                <w:color w:val="000000"/>
                <w:sz w:val="20"/>
              </w:rPr>
              <w:tab/>
              <w:t>N = 28</w:t>
            </w:r>
          </w:p>
          <w:p w:rsidR="009504CC" w:rsidRPr="00592895" w:rsidRDefault="009504CC" w:rsidP="00FE459B">
            <w:pPr>
              <w:tabs>
                <w:tab w:val="left" w:pos="2082"/>
              </w:tabs>
              <w:rPr>
                <w:color w:val="000000"/>
                <w:sz w:val="20"/>
              </w:rPr>
            </w:pPr>
            <w:r w:rsidRPr="00592895">
              <w:rPr>
                <w:color w:val="000000"/>
                <w:sz w:val="20"/>
              </w:rPr>
              <w:t xml:space="preserve">2004 Mean = 4.62 </w:t>
            </w:r>
            <w:r w:rsidRPr="00592895">
              <w:rPr>
                <w:color w:val="000000"/>
                <w:sz w:val="20"/>
              </w:rPr>
              <w:tab/>
              <w:t xml:space="preserve">N = 23   </w:t>
            </w:r>
          </w:p>
          <w:p w:rsidR="009504CC" w:rsidRPr="00592895" w:rsidRDefault="009504CC" w:rsidP="00FE459B">
            <w:pPr>
              <w:rPr>
                <w:color w:val="000000"/>
                <w:sz w:val="20"/>
              </w:rPr>
            </w:pPr>
            <w:r w:rsidRPr="00592895">
              <w:rPr>
                <w:color w:val="000000"/>
                <w:sz w:val="20"/>
              </w:rPr>
              <w:t xml:space="preserve"> </w:t>
            </w:r>
          </w:p>
        </w:tc>
        <w:tc>
          <w:tcPr>
            <w:tcW w:w="3168" w:type="dxa"/>
          </w:tcPr>
          <w:p w:rsidR="009504CC" w:rsidRPr="00592895" w:rsidRDefault="009504CC" w:rsidP="00FE459B">
            <w:pPr>
              <w:pStyle w:val="Heading1"/>
              <w:rPr>
                <w:b w:val="0"/>
                <w:bCs w:val="0"/>
                <w:color w:val="000000"/>
              </w:rPr>
            </w:pPr>
            <w:r w:rsidRPr="00592895">
              <w:rPr>
                <w:b w:val="0"/>
                <w:bCs w:val="0"/>
                <w:color w:val="000000"/>
              </w:rPr>
              <w:t>No changes needed. Score is above threshold</w:t>
            </w:r>
            <w:r w:rsidR="0075593E">
              <w:rPr>
                <w:b w:val="0"/>
                <w:bCs w:val="0"/>
                <w:color w:val="000000"/>
              </w:rPr>
              <w:t xml:space="preserve">. </w:t>
            </w:r>
            <w:r w:rsidRPr="00592895">
              <w:rPr>
                <w:b w:val="0"/>
                <w:bCs w:val="0"/>
                <w:color w:val="000000"/>
              </w:rPr>
              <w:t xml:space="preserve">Will continue to communicate with field instructors by meeting individually and allow them to expand on items that are not necessarily in the evaluation form.  </w:t>
            </w:r>
          </w:p>
          <w:p w:rsidR="009504CC" w:rsidRPr="00592895" w:rsidRDefault="009504CC" w:rsidP="00FE459B">
            <w:pPr>
              <w:pStyle w:val="Heading1"/>
              <w:rPr>
                <w:b w:val="0"/>
                <w:bCs w:val="0"/>
                <w:color w:val="000000"/>
              </w:rPr>
            </w:pPr>
            <w:r w:rsidRPr="00592895">
              <w:rPr>
                <w:b w:val="0"/>
                <w:bCs w:val="0"/>
                <w:color w:val="000000"/>
              </w:rPr>
              <w:t>Continue assessment.</w:t>
            </w:r>
          </w:p>
        </w:tc>
      </w:tr>
      <w:tr w:rsidR="009504CC" w:rsidRPr="00592895" w:rsidTr="00FE459B">
        <w:trPr>
          <w:trHeight w:val="1430"/>
        </w:trPr>
        <w:tc>
          <w:tcPr>
            <w:tcW w:w="3265" w:type="dxa"/>
          </w:tcPr>
          <w:p w:rsidR="009504CC" w:rsidRPr="00592895" w:rsidRDefault="009504CC" w:rsidP="00FE459B">
            <w:pPr>
              <w:rPr>
                <w:b/>
                <w:color w:val="000000"/>
                <w:sz w:val="20"/>
              </w:rPr>
            </w:pPr>
            <w:r w:rsidRPr="00592895">
              <w:rPr>
                <w:b/>
                <w:color w:val="000000"/>
                <w:sz w:val="20"/>
              </w:rPr>
              <w:lastRenderedPageBreak/>
              <w:t>Learning Outcome # 3</w:t>
            </w:r>
          </w:p>
          <w:p w:rsidR="009504CC" w:rsidRPr="00592895" w:rsidRDefault="009504CC" w:rsidP="00FE459B">
            <w:pPr>
              <w:rPr>
                <w:color w:val="000000"/>
                <w:sz w:val="20"/>
              </w:rPr>
            </w:pPr>
          </w:p>
        </w:tc>
        <w:tc>
          <w:tcPr>
            <w:tcW w:w="3293" w:type="dxa"/>
          </w:tcPr>
          <w:p w:rsidR="009504CC" w:rsidRPr="00592895" w:rsidRDefault="009504CC" w:rsidP="00FE459B">
            <w:pPr>
              <w:rPr>
                <w:color w:val="000000"/>
                <w:sz w:val="20"/>
              </w:rPr>
            </w:pPr>
            <w:r w:rsidRPr="00592895">
              <w:rPr>
                <w:color w:val="000000"/>
                <w:sz w:val="20"/>
                <w:u w:val="single"/>
              </w:rPr>
              <w:t>Data Collection</w:t>
            </w:r>
            <w:r w:rsidRPr="00592895">
              <w:rPr>
                <w:color w:val="000000"/>
                <w:sz w:val="20"/>
              </w:rPr>
              <w:t>:</w:t>
            </w:r>
          </w:p>
          <w:p w:rsidR="009504CC" w:rsidRPr="00592895" w:rsidRDefault="009504CC" w:rsidP="00FE459B">
            <w:pPr>
              <w:rPr>
                <w:color w:val="000000"/>
                <w:sz w:val="20"/>
              </w:rPr>
            </w:pPr>
            <w:r w:rsidRPr="00592895">
              <w:rPr>
                <w:color w:val="000000"/>
                <w:sz w:val="20"/>
              </w:rPr>
              <w:t>The BEAP Exit Survey is given to students by the faculty while they are in their final senior class, SWO 481 Integrative Seminar. The survey evaluates students’ perception of how prepared they are in communicating with others. The ratings are 1-10. A rating of 7.0 or above is considered successful.</w:t>
            </w:r>
          </w:p>
          <w:p w:rsidR="009504CC" w:rsidRDefault="009504CC" w:rsidP="00FE459B">
            <w:pPr>
              <w:rPr>
                <w:color w:val="000000"/>
                <w:sz w:val="20"/>
              </w:rPr>
            </w:pPr>
          </w:p>
          <w:p w:rsidR="00C62B58" w:rsidRDefault="00C62B58" w:rsidP="00FE459B">
            <w:pPr>
              <w:rPr>
                <w:color w:val="000000"/>
                <w:sz w:val="20"/>
              </w:rPr>
            </w:pPr>
          </w:p>
          <w:p w:rsidR="00C62B58" w:rsidRDefault="00C62B58" w:rsidP="00FE459B">
            <w:pPr>
              <w:rPr>
                <w:color w:val="000000"/>
                <w:sz w:val="20"/>
              </w:rPr>
            </w:pPr>
          </w:p>
          <w:p w:rsidR="00FE459B" w:rsidRPr="0059289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p w:rsidR="009504CC" w:rsidRPr="00592895" w:rsidRDefault="009504CC" w:rsidP="00FE459B">
            <w:pPr>
              <w:rPr>
                <w:color w:val="000000"/>
                <w:sz w:val="20"/>
              </w:rPr>
            </w:pPr>
          </w:p>
        </w:tc>
        <w:tc>
          <w:tcPr>
            <w:tcW w:w="3450" w:type="dxa"/>
          </w:tcPr>
          <w:p w:rsidR="009504CC" w:rsidRPr="00592895" w:rsidRDefault="009504CC" w:rsidP="00FE459B">
            <w:pPr>
              <w:tabs>
                <w:tab w:val="left" w:pos="2082"/>
              </w:tabs>
              <w:rPr>
                <w:color w:val="000000"/>
                <w:sz w:val="20"/>
                <w:u w:val="single"/>
              </w:rPr>
            </w:pPr>
            <w:r w:rsidRPr="00592895">
              <w:rPr>
                <w:color w:val="000000"/>
                <w:sz w:val="20"/>
                <w:u w:val="single"/>
              </w:rPr>
              <w:t>Results of Evaluation</w:t>
            </w:r>
          </w:p>
          <w:p w:rsidR="009504CC" w:rsidRPr="00592895" w:rsidRDefault="009504CC" w:rsidP="00FE459B">
            <w:pPr>
              <w:tabs>
                <w:tab w:val="left" w:pos="2082"/>
              </w:tabs>
              <w:rPr>
                <w:color w:val="000000"/>
                <w:sz w:val="20"/>
              </w:rPr>
            </w:pPr>
            <w:r w:rsidRPr="00592895">
              <w:rPr>
                <w:color w:val="000000"/>
                <w:sz w:val="20"/>
              </w:rPr>
              <w:t>Skills in communicating respect for dignity of clients.</w:t>
            </w:r>
          </w:p>
          <w:p w:rsidR="004B08B3" w:rsidRDefault="004B08B3" w:rsidP="00FE459B">
            <w:pPr>
              <w:tabs>
                <w:tab w:val="left" w:pos="2082"/>
              </w:tabs>
              <w:rPr>
                <w:color w:val="000000"/>
                <w:sz w:val="20"/>
              </w:rPr>
            </w:pPr>
            <w:r>
              <w:rPr>
                <w:color w:val="000000"/>
                <w:sz w:val="20"/>
              </w:rPr>
              <w:t>May 2009   N = 26      Mean = 9.19</w:t>
            </w:r>
          </w:p>
          <w:p w:rsidR="009504CC" w:rsidRPr="00592895" w:rsidRDefault="009504CC" w:rsidP="00FE459B">
            <w:pPr>
              <w:tabs>
                <w:tab w:val="left" w:pos="2082"/>
              </w:tabs>
              <w:rPr>
                <w:color w:val="000000"/>
                <w:sz w:val="20"/>
              </w:rPr>
            </w:pPr>
            <w:r w:rsidRPr="00592895">
              <w:rPr>
                <w:color w:val="000000"/>
                <w:sz w:val="20"/>
              </w:rPr>
              <w:t>May 2008   N = 26      Mean = 9.12</w:t>
            </w:r>
          </w:p>
          <w:p w:rsidR="009504CC" w:rsidRPr="00592895" w:rsidRDefault="009504CC" w:rsidP="00FE459B">
            <w:pPr>
              <w:tabs>
                <w:tab w:val="left" w:pos="2082"/>
              </w:tabs>
              <w:rPr>
                <w:color w:val="000000"/>
                <w:sz w:val="20"/>
              </w:rPr>
            </w:pPr>
            <w:r w:rsidRPr="00592895">
              <w:rPr>
                <w:color w:val="000000"/>
                <w:sz w:val="20"/>
              </w:rPr>
              <w:t>May 2007   N = 28      Mean = 9.07</w:t>
            </w:r>
          </w:p>
          <w:p w:rsidR="009504CC" w:rsidRPr="00592895" w:rsidRDefault="009504CC" w:rsidP="00FE459B">
            <w:pPr>
              <w:tabs>
                <w:tab w:val="left" w:pos="2082"/>
              </w:tabs>
              <w:rPr>
                <w:color w:val="000000"/>
                <w:sz w:val="20"/>
              </w:rPr>
            </w:pPr>
            <w:r w:rsidRPr="00592895">
              <w:rPr>
                <w:color w:val="000000"/>
                <w:sz w:val="20"/>
              </w:rPr>
              <w:t>May 2006   N = 25      Mean = 9.76</w:t>
            </w:r>
          </w:p>
          <w:p w:rsidR="009504CC" w:rsidRPr="00592895" w:rsidRDefault="009504CC" w:rsidP="00FE459B">
            <w:pPr>
              <w:tabs>
                <w:tab w:val="left" w:pos="2082"/>
              </w:tabs>
              <w:rPr>
                <w:color w:val="000000"/>
                <w:sz w:val="20"/>
              </w:rPr>
            </w:pPr>
          </w:p>
          <w:p w:rsidR="004B08B3" w:rsidRDefault="009504CC" w:rsidP="00FE459B">
            <w:pPr>
              <w:tabs>
                <w:tab w:val="left" w:pos="2082"/>
              </w:tabs>
              <w:rPr>
                <w:color w:val="000000"/>
                <w:sz w:val="20"/>
              </w:rPr>
            </w:pPr>
            <w:r w:rsidRPr="00592895">
              <w:rPr>
                <w:color w:val="000000"/>
                <w:sz w:val="20"/>
              </w:rPr>
              <w:t xml:space="preserve">Respect cultural and social diversity. </w:t>
            </w:r>
          </w:p>
          <w:p w:rsidR="004B08B3" w:rsidRDefault="004B08B3" w:rsidP="00FE459B">
            <w:pPr>
              <w:tabs>
                <w:tab w:val="left" w:pos="2082"/>
              </w:tabs>
              <w:rPr>
                <w:color w:val="000000"/>
                <w:sz w:val="20"/>
              </w:rPr>
            </w:pPr>
            <w:r>
              <w:rPr>
                <w:color w:val="000000"/>
                <w:sz w:val="20"/>
              </w:rPr>
              <w:t>May 2009   N = 26       Mean = 9.23</w:t>
            </w:r>
          </w:p>
          <w:p w:rsidR="009504CC" w:rsidRPr="00592895" w:rsidRDefault="009504CC" w:rsidP="00FE459B">
            <w:pPr>
              <w:tabs>
                <w:tab w:val="left" w:pos="2082"/>
              </w:tabs>
              <w:rPr>
                <w:color w:val="000000"/>
                <w:sz w:val="20"/>
              </w:rPr>
            </w:pPr>
            <w:r w:rsidRPr="00592895">
              <w:rPr>
                <w:color w:val="000000"/>
                <w:sz w:val="20"/>
              </w:rPr>
              <w:t>May 2008   N = 26       Mean = 9.27</w:t>
            </w:r>
          </w:p>
          <w:p w:rsidR="009504CC" w:rsidRPr="00592895" w:rsidRDefault="009504CC" w:rsidP="00FE459B">
            <w:pPr>
              <w:tabs>
                <w:tab w:val="left" w:pos="2082"/>
              </w:tabs>
              <w:rPr>
                <w:color w:val="000000"/>
                <w:sz w:val="20"/>
              </w:rPr>
            </w:pPr>
            <w:r w:rsidRPr="00592895">
              <w:rPr>
                <w:color w:val="000000"/>
                <w:sz w:val="20"/>
              </w:rPr>
              <w:t>May 2007   N = 28       Mean = 9.04 May 2006   N = 25       Mean = 9.72</w:t>
            </w:r>
          </w:p>
          <w:p w:rsidR="009504CC" w:rsidRPr="00592895" w:rsidRDefault="009504CC" w:rsidP="00FE459B">
            <w:pPr>
              <w:tabs>
                <w:tab w:val="left" w:pos="2082"/>
              </w:tabs>
              <w:rPr>
                <w:color w:val="000000"/>
                <w:sz w:val="20"/>
              </w:rPr>
            </w:pPr>
          </w:p>
          <w:p w:rsidR="009504CC" w:rsidRPr="00592895" w:rsidRDefault="009504CC" w:rsidP="00FE459B">
            <w:pPr>
              <w:tabs>
                <w:tab w:val="left" w:pos="2082"/>
              </w:tabs>
              <w:rPr>
                <w:color w:val="000000"/>
                <w:sz w:val="20"/>
              </w:rPr>
            </w:pPr>
            <w:r w:rsidRPr="00592895">
              <w:rPr>
                <w:color w:val="000000"/>
                <w:sz w:val="20"/>
              </w:rPr>
              <w:t>Communicate based on diversity and ability.</w:t>
            </w:r>
          </w:p>
          <w:p w:rsidR="004C01C5" w:rsidRDefault="004C01C5" w:rsidP="00FE459B">
            <w:pPr>
              <w:tabs>
                <w:tab w:val="left" w:pos="1902"/>
              </w:tabs>
              <w:rPr>
                <w:color w:val="000000"/>
                <w:sz w:val="20"/>
              </w:rPr>
            </w:pPr>
            <w:r>
              <w:rPr>
                <w:color w:val="000000"/>
                <w:sz w:val="20"/>
              </w:rPr>
              <w:t>May 2009   N = 26        Mean = 8.</w:t>
            </w:r>
            <w:r w:rsidR="00C5231B">
              <w:rPr>
                <w:color w:val="000000"/>
                <w:sz w:val="20"/>
              </w:rPr>
              <w:t>88</w:t>
            </w:r>
          </w:p>
          <w:p w:rsidR="009504CC" w:rsidRPr="00592895" w:rsidRDefault="009504CC" w:rsidP="00FE459B">
            <w:pPr>
              <w:tabs>
                <w:tab w:val="left" w:pos="1902"/>
              </w:tabs>
              <w:rPr>
                <w:color w:val="000000"/>
                <w:sz w:val="20"/>
              </w:rPr>
            </w:pPr>
            <w:r w:rsidRPr="00592895">
              <w:rPr>
                <w:color w:val="000000"/>
                <w:sz w:val="20"/>
              </w:rPr>
              <w:t>May 2008   N = 26</w:t>
            </w:r>
            <w:r w:rsidRPr="00592895">
              <w:rPr>
                <w:color w:val="000000"/>
                <w:sz w:val="20"/>
              </w:rPr>
              <w:tab/>
              <w:t>Mean = 8.19</w:t>
            </w:r>
          </w:p>
          <w:p w:rsidR="009504CC" w:rsidRPr="00592895" w:rsidRDefault="009504CC" w:rsidP="00FE459B">
            <w:pPr>
              <w:tabs>
                <w:tab w:val="left" w:pos="1902"/>
              </w:tabs>
              <w:rPr>
                <w:color w:val="000000"/>
                <w:sz w:val="20"/>
              </w:rPr>
            </w:pPr>
            <w:r w:rsidRPr="00592895">
              <w:rPr>
                <w:color w:val="000000"/>
                <w:sz w:val="20"/>
              </w:rPr>
              <w:t xml:space="preserve">May 2007   N = 28        Mean = 8.82 May 2006   N = 25       </w:t>
            </w:r>
            <w:r w:rsidRPr="00592895">
              <w:rPr>
                <w:color w:val="000000"/>
                <w:sz w:val="20"/>
              </w:rPr>
              <w:tab/>
              <w:t>Mean = 9.04</w:t>
            </w:r>
          </w:p>
          <w:p w:rsidR="009504CC" w:rsidRPr="00592895" w:rsidRDefault="009504CC" w:rsidP="00FE459B">
            <w:pPr>
              <w:tabs>
                <w:tab w:val="left" w:pos="2082"/>
              </w:tabs>
              <w:rPr>
                <w:color w:val="000000"/>
                <w:sz w:val="20"/>
              </w:rPr>
            </w:pPr>
            <w:r w:rsidRPr="00592895">
              <w:rPr>
                <w:color w:val="000000"/>
                <w:sz w:val="20"/>
              </w:rPr>
              <w:tab/>
            </w:r>
          </w:p>
        </w:tc>
        <w:tc>
          <w:tcPr>
            <w:tcW w:w="3168" w:type="dxa"/>
          </w:tcPr>
          <w:p w:rsidR="009504CC" w:rsidRPr="00592895" w:rsidRDefault="009504CC" w:rsidP="00FE459B">
            <w:pPr>
              <w:pStyle w:val="Heading1"/>
              <w:rPr>
                <w:b w:val="0"/>
                <w:color w:val="000000"/>
                <w:u w:val="single"/>
              </w:rPr>
            </w:pPr>
            <w:r w:rsidRPr="00592895">
              <w:rPr>
                <w:b w:val="0"/>
                <w:color w:val="000000"/>
                <w:u w:val="single"/>
              </w:rPr>
              <w:t>Use of Evaluation Results</w:t>
            </w:r>
          </w:p>
          <w:p w:rsidR="009504CC" w:rsidRPr="00592895" w:rsidRDefault="009504CC" w:rsidP="00FE459B">
            <w:pPr>
              <w:rPr>
                <w:color w:val="000000"/>
                <w:sz w:val="20"/>
              </w:rPr>
            </w:pPr>
            <w:r w:rsidRPr="00592895">
              <w:rPr>
                <w:color w:val="000000"/>
                <w:sz w:val="20"/>
              </w:rPr>
              <w:t>Faculty met May 5, 20</w:t>
            </w:r>
            <w:r w:rsidR="00C5231B">
              <w:rPr>
                <w:color w:val="000000"/>
                <w:sz w:val="20"/>
              </w:rPr>
              <w:t>10</w:t>
            </w:r>
            <w:r w:rsidRPr="00592895">
              <w:rPr>
                <w:color w:val="000000"/>
                <w:sz w:val="20"/>
              </w:rPr>
              <w:t>, to review results. No changes were made since the mean rating was much higher than the 7.0</w:t>
            </w:r>
          </w:p>
          <w:p w:rsidR="009504CC" w:rsidRPr="00592895" w:rsidRDefault="009504CC" w:rsidP="00FE459B">
            <w:pPr>
              <w:rPr>
                <w:color w:val="000000"/>
              </w:rPr>
            </w:pPr>
          </w:p>
          <w:p w:rsidR="009504CC" w:rsidRPr="00592895" w:rsidRDefault="009504CC" w:rsidP="00FE459B">
            <w:pPr>
              <w:rPr>
                <w:color w:val="000000"/>
              </w:rPr>
            </w:pPr>
          </w:p>
          <w:p w:rsidR="009504CC" w:rsidRPr="00592895" w:rsidRDefault="009504CC" w:rsidP="00FE459B">
            <w:pPr>
              <w:rPr>
                <w:color w:val="000000"/>
              </w:rPr>
            </w:pPr>
          </w:p>
          <w:p w:rsidR="009504CC" w:rsidRPr="00592895" w:rsidRDefault="009504CC" w:rsidP="00FE459B">
            <w:pPr>
              <w:rPr>
                <w:color w:val="000000"/>
              </w:rPr>
            </w:pPr>
          </w:p>
        </w:tc>
      </w:tr>
      <w:tr w:rsidR="004C01C5" w:rsidRPr="00592895" w:rsidTr="00FE459B">
        <w:trPr>
          <w:trHeight w:val="1430"/>
        </w:trPr>
        <w:tc>
          <w:tcPr>
            <w:tcW w:w="3265" w:type="dxa"/>
          </w:tcPr>
          <w:p w:rsidR="004C01C5" w:rsidRDefault="004C01C5" w:rsidP="00FE459B">
            <w:pPr>
              <w:rPr>
                <w:b/>
                <w:color w:val="000000"/>
                <w:sz w:val="20"/>
              </w:rPr>
            </w:pPr>
            <w:r>
              <w:rPr>
                <w:b/>
                <w:color w:val="000000"/>
                <w:sz w:val="20"/>
              </w:rPr>
              <w:t>Learning Outcome # 4</w:t>
            </w:r>
          </w:p>
          <w:p w:rsidR="00C5231B" w:rsidRPr="00592895" w:rsidRDefault="00C5231B" w:rsidP="00C5231B">
            <w:pPr>
              <w:rPr>
                <w:color w:val="000000"/>
                <w:sz w:val="20"/>
              </w:rPr>
            </w:pPr>
            <w:r w:rsidRPr="00592895">
              <w:rPr>
                <w:color w:val="000000"/>
                <w:sz w:val="20"/>
              </w:rPr>
              <w:t>Illustrate behavior without discrimination and with respect, knowledge, and skills related to clients’ age, class, color, culture, disability, ethnicity, family structure, gender, marital status, national origin, race, religion, sex, and sexual orientation.</w:t>
            </w:r>
          </w:p>
          <w:p w:rsidR="00C5231B" w:rsidRPr="00592895" w:rsidRDefault="00C5231B" w:rsidP="00C5231B">
            <w:pPr>
              <w:rPr>
                <w:b/>
                <w:color w:val="000000"/>
                <w:sz w:val="20"/>
              </w:rPr>
            </w:pPr>
            <w:r w:rsidRPr="00592895">
              <w:rPr>
                <w:color w:val="000000"/>
                <w:sz w:val="20"/>
              </w:rPr>
              <w:t>GE 5, 7, 8</w:t>
            </w:r>
          </w:p>
        </w:tc>
        <w:tc>
          <w:tcPr>
            <w:tcW w:w="3293" w:type="dxa"/>
          </w:tcPr>
          <w:p w:rsidR="004C01C5" w:rsidRDefault="004C01C5" w:rsidP="00FE459B">
            <w:pPr>
              <w:rPr>
                <w:color w:val="000000"/>
                <w:sz w:val="20"/>
              </w:rPr>
            </w:pPr>
            <w:r>
              <w:rPr>
                <w:color w:val="000000"/>
                <w:sz w:val="20"/>
              </w:rPr>
              <w:t>Alumni Survey - is sent every year to the graduating class of the year before.  The results are calculated and the mean is reported.  Scale 1 (Poor) to 4 (Excellent)</w:t>
            </w:r>
          </w:p>
          <w:p w:rsidR="00FE459B" w:rsidRDefault="00FE459B" w:rsidP="00FE459B">
            <w:pPr>
              <w:rPr>
                <w:color w:val="000000"/>
                <w:sz w:val="20"/>
              </w:rPr>
            </w:pPr>
          </w:p>
          <w:p w:rsidR="00C5231B" w:rsidRDefault="00C5231B" w:rsidP="00FE459B">
            <w:pPr>
              <w:rPr>
                <w:color w:val="000000"/>
                <w:sz w:val="20"/>
              </w:rPr>
            </w:pPr>
            <w:r>
              <w:rPr>
                <w:color w:val="000000"/>
                <w:sz w:val="20"/>
              </w:rPr>
              <w:t>Threshold is 2.5.</w:t>
            </w:r>
          </w:p>
          <w:p w:rsidR="00C5231B" w:rsidRDefault="00C5231B" w:rsidP="00FE459B">
            <w:pPr>
              <w:rPr>
                <w:color w:val="000000"/>
                <w:sz w:val="20"/>
              </w:rPr>
            </w:pPr>
          </w:p>
          <w:p w:rsidR="00FE459B" w:rsidRPr="004C01C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tc>
        <w:tc>
          <w:tcPr>
            <w:tcW w:w="3450" w:type="dxa"/>
          </w:tcPr>
          <w:p w:rsidR="004C01C5" w:rsidRPr="004C01C5" w:rsidRDefault="004C01C5" w:rsidP="00FE459B">
            <w:pPr>
              <w:tabs>
                <w:tab w:val="left" w:pos="2082"/>
              </w:tabs>
              <w:rPr>
                <w:color w:val="000000"/>
                <w:sz w:val="20"/>
              </w:rPr>
            </w:pPr>
            <w:r>
              <w:rPr>
                <w:color w:val="000000"/>
                <w:sz w:val="20"/>
              </w:rPr>
              <w:t>May 2009   N = 25        Mean 3.88</w:t>
            </w:r>
          </w:p>
        </w:tc>
        <w:tc>
          <w:tcPr>
            <w:tcW w:w="3168" w:type="dxa"/>
          </w:tcPr>
          <w:p w:rsidR="004C01C5" w:rsidRPr="004C01C5" w:rsidRDefault="004C01C5" w:rsidP="00FE459B">
            <w:pPr>
              <w:pStyle w:val="Heading1"/>
              <w:rPr>
                <w:b w:val="0"/>
                <w:color w:val="000000"/>
              </w:rPr>
            </w:pPr>
            <w:r>
              <w:rPr>
                <w:b w:val="0"/>
                <w:color w:val="000000"/>
              </w:rPr>
              <w:t>No recommendation at this time.  This mean is above the threshold.</w:t>
            </w:r>
          </w:p>
        </w:tc>
      </w:tr>
      <w:tr w:rsidR="009504CC" w:rsidRPr="00592895" w:rsidTr="00FE459B">
        <w:trPr>
          <w:trHeight w:val="1970"/>
        </w:trPr>
        <w:tc>
          <w:tcPr>
            <w:tcW w:w="3265" w:type="dxa"/>
          </w:tcPr>
          <w:p w:rsidR="009504CC" w:rsidRPr="00592895" w:rsidRDefault="009504CC" w:rsidP="00FE459B">
            <w:pPr>
              <w:rPr>
                <w:b/>
                <w:color w:val="000000"/>
                <w:sz w:val="20"/>
              </w:rPr>
            </w:pPr>
            <w:r w:rsidRPr="00592895">
              <w:rPr>
                <w:b/>
                <w:color w:val="000000"/>
                <w:sz w:val="20"/>
              </w:rPr>
              <w:lastRenderedPageBreak/>
              <w:t>Learning Outcome # 4</w:t>
            </w:r>
          </w:p>
          <w:p w:rsidR="009504CC" w:rsidRPr="00592895" w:rsidRDefault="009504CC" w:rsidP="00FE459B">
            <w:pPr>
              <w:rPr>
                <w:color w:val="000000"/>
                <w:sz w:val="20"/>
              </w:rPr>
            </w:pPr>
          </w:p>
        </w:tc>
        <w:tc>
          <w:tcPr>
            <w:tcW w:w="3293" w:type="dxa"/>
          </w:tcPr>
          <w:p w:rsidR="009504CC" w:rsidRPr="00592895" w:rsidRDefault="009504CC" w:rsidP="00FE459B">
            <w:pPr>
              <w:rPr>
                <w:color w:val="000000"/>
                <w:sz w:val="20"/>
              </w:rPr>
            </w:pPr>
            <w:r w:rsidRPr="00592895">
              <w:rPr>
                <w:color w:val="000000"/>
                <w:sz w:val="20"/>
                <w:u w:val="single"/>
              </w:rPr>
              <w:t>Data Collection</w:t>
            </w:r>
            <w:r w:rsidRPr="00592895">
              <w:rPr>
                <w:color w:val="000000"/>
                <w:sz w:val="20"/>
              </w:rPr>
              <w:t>:</w:t>
            </w:r>
          </w:p>
          <w:p w:rsidR="009504CC" w:rsidRPr="00592895" w:rsidRDefault="009504CC" w:rsidP="00FE459B">
            <w:pPr>
              <w:rPr>
                <w:color w:val="000000"/>
                <w:sz w:val="20"/>
              </w:rPr>
            </w:pPr>
            <w:r w:rsidRPr="00592895">
              <w:rPr>
                <w:color w:val="000000"/>
                <w:sz w:val="20"/>
              </w:rPr>
              <w:t>BEAP Exit Survey is given to students while they are enrolled in the last semester in the program. Students rate their perception of how well they believe to be prepared in certain areas. Ratings are 1-10. The average student rating will be 7.0 or higher.</w:t>
            </w:r>
          </w:p>
          <w:p w:rsidR="009504CC" w:rsidRDefault="009504CC" w:rsidP="00FE459B">
            <w:pPr>
              <w:rPr>
                <w:color w:val="000000"/>
                <w:sz w:val="20"/>
              </w:rPr>
            </w:pPr>
          </w:p>
          <w:p w:rsidR="00FE459B" w:rsidRPr="0059289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p w:rsidR="009504CC" w:rsidRPr="00592895" w:rsidRDefault="009504CC" w:rsidP="00FE459B">
            <w:pPr>
              <w:rPr>
                <w:color w:val="000000"/>
                <w:sz w:val="20"/>
              </w:rPr>
            </w:pPr>
          </w:p>
        </w:tc>
        <w:tc>
          <w:tcPr>
            <w:tcW w:w="3450" w:type="dxa"/>
          </w:tcPr>
          <w:p w:rsidR="009504CC" w:rsidRPr="00592895" w:rsidRDefault="009504CC" w:rsidP="00FE459B">
            <w:pPr>
              <w:tabs>
                <w:tab w:val="left" w:pos="1557"/>
                <w:tab w:val="left" w:pos="2082"/>
              </w:tabs>
              <w:rPr>
                <w:color w:val="000000"/>
                <w:sz w:val="20"/>
                <w:u w:val="single"/>
              </w:rPr>
            </w:pPr>
            <w:r w:rsidRPr="00592895">
              <w:rPr>
                <w:color w:val="000000"/>
                <w:sz w:val="20"/>
                <w:u w:val="single"/>
              </w:rPr>
              <w:t>Results of Evaluation</w:t>
            </w:r>
          </w:p>
          <w:p w:rsidR="009504CC" w:rsidRPr="00592895" w:rsidRDefault="009504CC" w:rsidP="00FE459B">
            <w:pPr>
              <w:tabs>
                <w:tab w:val="left" w:pos="1557"/>
                <w:tab w:val="left" w:pos="2082"/>
              </w:tabs>
              <w:rPr>
                <w:color w:val="000000"/>
                <w:sz w:val="20"/>
              </w:rPr>
            </w:pPr>
            <w:r w:rsidRPr="00592895">
              <w:rPr>
                <w:color w:val="000000"/>
                <w:sz w:val="20"/>
              </w:rPr>
              <w:t>Knowledge of the theories of diversity.</w:t>
            </w:r>
          </w:p>
          <w:p w:rsidR="00C5231B" w:rsidRDefault="00C5231B" w:rsidP="00FE459B">
            <w:pPr>
              <w:tabs>
                <w:tab w:val="left" w:pos="1902"/>
              </w:tabs>
              <w:rPr>
                <w:color w:val="000000"/>
                <w:sz w:val="20"/>
              </w:rPr>
            </w:pPr>
            <w:r>
              <w:rPr>
                <w:color w:val="000000"/>
                <w:sz w:val="20"/>
              </w:rPr>
              <w:t>May 2009   N = 26        Mean = 8.73</w:t>
            </w:r>
          </w:p>
          <w:p w:rsidR="009504CC" w:rsidRPr="00592895" w:rsidRDefault="009504CC" w:rsidP="00FE459B">
            <w:pPr>
              <w:tabs>
                <w:tab w:val="left" w:pos="1902"/>
              </w:tabs>
              <w:rPr>
                <w:color w:val="000000"/>
                <w:sz w:val="20"/>
              </w:rPr>
            </w:pPr>
            <w:r w:rsidRPr="00592895">
              <w:rPr>
                <w:color w:val="000000"/>
                <w:sz w:val="20"/>
              </w:rPr>
              <w:t>May 2008   N = 26</w:t>
            </w:r>
            <w:r w:rsidRPr="00592895">
              <w:rPr>
                <w:color w:val="000000"/>
                <w:sz w:val="20"/>
              </w:rPr>
              <w:tab/>
              <w:t>Mean = 7.96</w:t>
            </w:r>
          </w:p>
          <w:p w:rsidR="009504CC" w:rsidRPr="00592895" w:rsidRDefault="009504CC" w:rsidP="00FE459B">
            <w:pPr>
              <w:tabs>
                <w:tab w:val="left" w:pos="1902"/>
                <w:tab w:val="left" w:pos="2082"/>
              </w:tabs>
              <w:rPr>
                <w:color w:val="000000"/>
                <w:sz w:val="20"/>
              </w:rPr>
            </w:pPr>
            <w:r w:rsidRPr="00592895">
              <w:rPr>
                <w:color w:val="000000"/>
                <w:sz w:val="20"/>
              </w:rPr>
              <w:t xml:space="preserve">May 2007   N = 28     </w:t>
            </w:r>
            <w:r w:rsidRPr="00592895">
              <w:rPr>
                <w:color w:val="000000"/>
                <w:sz w:val="20"/>
              </w:rPr>
              <w:tab/>
              <w:t>Mean = 8.46</w:t>
            </w:r>
          </w:p>
          <w:p w:rsidR="009504CC" w:rsidRPr="00592895" w:rsidRDefault="009504CC" w:rsidP="00FE459B">
            <w:pPr>
              <w:tabs>
                <w:tab w:val="left" w:pos="1902"/>
                <w:tab w:val="left" w:pos="2082"/>
              </w:tabs>
              <w:rPr>
                <w:color w:val="000000"/>
                <w:sz w:val="20"/>
              </w:rPr>
            </w:pPr>
            <w:r w:rsidRPr="00592895">
              <w:rPr>
                <w:color w:val="000000"/>
                <w:sz w:val="20"/>
              </w:rPr>
              <w:t xml:space="preserve">May 2006   N = 25     </w:t>
            </w:r>
            <w:r w:rsidRPr="00592895">
              <w:rPr>
                <w:color w:val="000000"/>
                <w:sz w:val="20"/>
              </w:rPr>
              <w:tab/>
              <w:t>Mean = 8.48</w:t>
            </w:r>
          </w:p>
        </w:tc>
        <w:tc>
          <w:tcPr>
            <w:tcW w:w="3168" w:type="dxa"/>
          </w:tcPr>
          <w:p w:rsidR="009504CC" w:rsidRPr="00592895" w:rsidRDefault="009504CC" w:rsidP="00FE459B">
            <w:pPr>
              <w:pStyle w:val="Heading1"/>
              <w:rPr>
                <w:b w:val="0"/>
                <w:bCs w:val="0"/>
                <w:color w:val="000000"/>
              </w:rPr>
            </w:pPr>
            <w:r w:rsidRPr="00592895">
              <w:rPr>
                <w:b w:val="0"/>
                <w:bCs w:val="0"/>
                <w:color w:val="000000"/>
              </w:rPr>
              <w:t>No changes needed at this time. Faculty met May 5, 20</w:t>
            </w:r>
            <w:r w:rsidR="00C5231B">
              <w:rPr>
                <w:b w:val="0"/>
                <w:bCs w:val="0"/>
                <w:color w:val="000000"/>
              </w:rPr>
              <w:t>10</w:t>
            </w:r>
            <w:r w:rsidRPr="00592895">
              <w:rPr>
                <w:b w:val="0"/>
                <w:bCs w:val="0"/>
                <w:color w:val="000000"/>
              </w:rPr>
              <w:t xml:space="preserve"> and decided the mean is higher than 7.0 required for success.</w:t>
            </w:r>
          </w:p>
          <w:p w:rsidR="009504CC" w:rsidRPr="00592895" w:rsidRDefault="009504CC" w:rsidP="00FE459B">
            <w:pPr>
              <w:rPr>
                <w:color w:val="000000"/>
              </w:rPr>
            </w:pPr>
            <w:r w:rsidRPr="00592895">
              <w:rPr>
                <w:color w:val="000000"/>
                <w:sz w:val="20"/>
              </w:rPr>
              <w:t>Diversity is</w:t>
            </w:r>
            <w:r w:rsidRPr="00592895">
              <w:rPr>
                <w:color w:val="000000"/>
              </w:rPr>
              <w:t xml:space="preserve"> </w:t>
            </w:r>
            <w:r w:rsidRPr="00592895">
              <w:rPr>
                <w:color w:val="000000"/>
                <w:sz w:val="20"/>
              </w:rPr>
              <w:t xml:space="preserve">taught in all classes and we have a full class on human diversity. </w:t>
            </w:r>
          </w:p>
        </w:tc>
      </w:tr>
      <w:tr w:rsidR="009504CC" w:rsidRPr="00592895" w:rsidTr="00FE459B">
        <w:trPr>
          <w:trHeight w:val="1259"/>
        </w:trPr>
        <w:tc>
          <w:tcPr>
            <w:tcW w:w="3265" w:type="dxa"/>
          </w:tcPr>
          <w:p w:rsidR="009504CC" w:rsidRPr="00592895" w:rsidRDefault="009504CC" w:rsidP="00FE459B">
            <w:pPr>
              <w:rPr>
                <w:b/>
                <w:color w:val="000000"/>
                <w:sz w:val="20"/>
              </w:rPr>
            </w:pPr>
            <w:r w:rsidRPr="00592895">
              <w:rPr>
                <w:b/>
                <w:color w:val="000000"/>
                <w:sz w:val="20"/>
              </w:rPr>
              <w:t>Learning Outcome # 4</w:t>
            </w:r>
          </w:p>
          <w:p w:rsidR="009504CC" w:rsidRPr="00592895" w:rsidRDefault="009504CC" w:rsidP="00FE459B">
            <w:pPr>
              <w:rPr>
                <w:color w:val="000000"/>
                <w:sz w:val="20"/>
              </w:rPr>
            </w:pPr>
          </w:p>
        </w:tc>
        <w:tc>
          <w:tcPr>
            <w:tcW w:w="3293" w:type="dxa"/>
          </w:tcPr>
          <w:p w:rsidR="009504CC" w:rsidRPr="00592895" w:rsidRDefault="009504CC" w:rsidP="00FE459B">
            <w:pPr>
              <w:pStyle w:val="BodyText"/>
              <w:rPr>
                <w:color w:val="000000"/>
              </w:rPr>
            </w:pPr>
            <w:r w:rsidRPr="00592895">
              <w:rPr>
                <w:color w:val="000000"/>
              </w:rPr>
              <w:t xml:space="preserve">Field evaluations completed by field instructors at end of spring semester. </w:t>
            </w:r>
          </w:p>
          <w:p w:rsidR="009504CC" w:rsidRPr="00592895" w:rsidRDefault="009504CC" w:rsidP="00FE459B">
            <w:pPr>
              <w:rPr>
                <w:color w:val="000000"/>
                <w:sz w:val="20"/>
              </w:rPr>
            </w:pPr>
            <w:r w:rsidRPr="00592895">
              <w:rPr>
                <w:color w:val="000000"/>
                <w:sz w:val="20"/>
              </w:rPr>
              <w:t>Results to be tabulated by chair.</w:t>
            </w:r>
          </w:p>
          <w:p w:rsidR="009504CC" w:rsidRPr="00592895" w:rsidRDefault="009504CC" w:rsidP="00FE459B">
            <w:pPr>
              <w:rPr>
                <w:color w:val="000000"/>
                <w:sz w:val="20"/>
              </w:rPr>
            </w:pPr>
            <w:r w:rsidRPr="00592895">
              <w:rPr>
                <w:color w:val="000000"/>
                <w:sz w:val="20"/>
              </w:rPr>
              <w:t>Scale 5 (Excellent) to 1 (Poor).</w:t>
            </w:r>
          </w:p>
          <w:p w:rsidR="009504CC" w:rsidRPr="00592895" w:rsidRDefault="009504CC" w:rsidP="00FE459B">
            <w:pPr>
              <w:rPr>
                <w:color w:val="000000"/>
                <w:sz w:val="20"/>
              </w:rPr>
            </w:pPr>
            <w:r w:rsidRPr="00592895">
              <w:rPr>
                <w:color w:val="000000"/>
                <w:sz w:val="20"/>
              </w:rPr>
              <w:t>Mean to be reported.</w:t>
            </w:r>
          </w:p>
          <w:p w:rsidR="009504CC" w:rsidRDefault="009504CC" w:rsidP="00FE459B">
            <w:pPr>
              <w:rPr>
                <w:color w:val="000000"/>
                <w:sz w:val="20"/>
              </w:rPr>
            </w:pPr>
            <w:r w:rsidRPr="00592895">
              <w:rPr>
                <w:color w:val="000000"/>
                <w:sz w:val="20"/>
              </w:rPr>
              <w:t>Threshold is 3.5 or above.</w:t>
            </w:r>
          </w:p>
          <w:p w:rsidR="00C5231B" w:rsidRDefault="00C5231B" w:rsidP="00FE459B">
            <w:pPr>
              <w:rPr>
                <w:color w:val="000000"/>
                <w:sz w:val="20"/>
              </w:rPr>
            </w:pPr>
          </w:p>
          <w:p w:rsidR="00C5231B" w:rsidRDefault="00C5231B" w:rsidP="00FE459B">
            <w:pPr>
              <w:rPr>
                <w:color w:val="000000"/>
                <w:sz w:val="20"/>
              </w:rPr>
            </w:pPr>
          </w:p>
          <w:p w:rsidR="00C5231B" w:rsidRPr="00053B7D" w:rsidRDefault="00C5231B" w:rsidP="00FE459B">
            <w:pPr>
              <w:rPr>
                <w:color w:val="000000"/>
                <w:sz w:val="20"/>
              </w:rPr>
            </w:pPr>
            <w:r w:rsidRPr="00053B7D">
              <w:rPr>
                <w:color w:val="000000"/>
                <w:sz w:val="20"/>
              </w:rPr>
              <w:t xml:space="preserve">Beginning 2010 field evaluations are revised to a score of 9 to 1 with threshold of </w:t>
            </w:r>
            <w:r w:rsidR="00053B7D" w:rsidRPr="00053B7D">
              <w:rPr>
                <w:color w:val="000000"/>
                <w:sz w:val="20"/>
              </w:rPr>
              <w:t>5</w:t>
            </w:r>
            <w:r w:rsidRPr="00053B7D">
              <w:rPr>
                <w:color w:val="000000"/>
                <w:sz w:val="20"/>
              </w:rPr>
              <w:t xml:space="preserve"> or above</w:t>
            </w:r>
            <w:r w:rsidR="00053B7D" w:rsidRPr="00053B7D">
              <w:rPr>
                <w:color w:val="000000"/>
                <w:sz w:val="20"/>
              </w:rPr>
              <w:t xml:space="preserve"> to be considered</w:t>
            </w:r>
            <w:r w:rsidR="0075593E">
              <w:rPr>
                <w:color w:val="000000"/>
                <w:sz w:val="20"/>
              </w:rPr>
              <w:t xml:space="preserve"> competent</w:t>
            </w:r>
            <w:r w:rsidRPr="00053B7D">
              <w:rPr>
                <w:color w:val="000000"/>
                <w:sz w:val="20"/>
              </w:rPr>
              <w:t>.</w:t>
            </w:r>
          </w:p>
          <w:p w:rsidR="00FE459B" w:rsidRPr="00C62B58" w:rsidRDefault="00FE459B" w:rsidP="00FE459B">
            <w:pPr>
              <w:rPr>
                <w:b/>
                <w:color w:val="000000"/>
                <w:sz w:val="20"/>
              </w:rPr>
            </w:pPr>
          </w:p>
          <w:p w:rsidR="00FE459B" w:rsidRPr="00592895" w:rsidRDefault="00FE459B" w:rsidP="00FE459B">
            <w:pPr>
              <w:rPr>
                <w:color w:val="000000"/>
                <w:sz w:val="20"/>
              </w:rPr>
            </w:pPr>
            <w:r>
              <w:rPr>
                <w:color w:val="000000"/>
                <w:sz w:val="20"/>
              </w:rPr>
              <w:t xml:space="preserve">All data is reviewed </w:t>
            </w:r>
            <w:r w:rsidR="00053B7D">
              <w:rPr>
                <w:color w:val="000000"/>
                <w:sz w:val="20"/>
              </w:rPr>
              <w:t xml:space="preserve">by </w:t>
            </w:r>
            <w:r>
              <w:rPr>
                <w:color w:val="000000"/>
                <w:sz w:val="20"/>
              </w:rPr>
              <w:t>faculty in the semester assessment outcomes meeting.</w:t>
            </w:r>
          </w:p>
        </w:tc>
        <w:tc>
          <w:tcPr>
            <w:tcW w:w="3450" w:type="dxa"/>
          </w:tcPr>
          <w:p w:rsidR="00C5231B" w:rsidRDefault="00C5231B" w:rsidP="00FE459B">
            <w:pPr>
              <w:tabs>
                <w:tab w:val="left" w:pos="2082"/>
              </w:tabs>
              <w:rPr>
                <w:color w:val="000000"/>
                <w:sz w:val="20"/>
              </w:rPr>
            </w:pPr>
            <w:r>
              <w:rPr>
                <w:color w:val="000000"/>
                <w:sz w:val="20"/>
              </w:rPr>
              <w:t>2010 Mean = 7.83            N = 18</w:t>
            </w:r>
          </w:p>
          <w:p w:rsidR="009504CC" w:rsidRPr="00592895" w:rsidRDefault="009504CC" w:rsidP="00FE459B">
            <w:pPr>
              <w:tabs>
                <w:tab w:val="left" w:pos="2082"/>
              </w:tabs>
              <w:rPr>
                <w:color w:val="000000"/>
                <w:sz w:val="20"/>
              </w:rPr>
            </w:pPr>
            <w:r w:rsidRPr="00592895">
              <w:rPr>
                <w:color w:val="000000"/>
                <w:sz w:val="20"/>
              </w:rPr>
              <w:t xml:space="preserve">2009 Mean = 4.38 </w:t>
            </w:r>
            <w:r w:rsidRPr="00592895">
              <w:rPr>
                <w:color w:val="000000"/>
                <w:sz w:val="20"/>
              </w:rPr>
              <w:tab/>
              <w:t>N = 24</w:t>
            </w:r>
            <w:r w:rsidRPr="00592895">
              <w:rPr>
                <w:color w:val="000000"/>
                <w:sz w:val="20"/>
              </w:rPr>
              <w:tab/>
            </w:r>
          </w:p>
          <w:p w:rsidR="009504CC" w:rsidRPr="00592895" w:rsidRDefault="009504CC" w:rsidP="00FE459B">
            <w:pPr>
              <w:tabs>
                <w:tab w:val="left" w:pos="2067"/>
              </w:tabs>
              <w:rPr>
                <w:color w:val="000000"/>
                <w:sz w:val="20"/>
              </w:rPr>
            </w:pPr>
            <w:r w:rsidRPr="00592895">
              <w:rPr>
                <w:color w:val="000000"/>
                <w:sz w:val="20"/>
              </w:rPr>
              <w:t xml:space="preserve">2008 Mean = 4.45 </w:t>
            </w:r>
            <w:r w:rsidRPr="00592895">
              <w:rPr>
                <w:color w:val="000000"/>
                <w:sz w:val="20"/>
              </w:rPr>
              <w:tab/>
              <w:t>N = 23</w:t>
            </w:r>
          </w:p>
          <w:p w:rsidR="009504CC" w:rsidRPr="00592895" w:rsidRDefault="009504CC" w:rsidP="00FE459B">
            <w:pPr>
              <w:tabs>
                <w:tab w:val="left" w:pos="2067"/>
              </w:tabs>
              <w:rPr>
                <w:color w:val="000000"/>
                <w:sz w:val="20"/>
              </w:rPr>
            </w:pPr>
            <w:r w:rsidRPr="00592895">
              <w:rPr>
                <w:color w:val="000000"/>
                <w:sz w:val="20"/>
              </w:rPr>
              <w:t>2007 Mean = 4.70</w:t>
            </w:r>
            <w:r w:rsidRPr="00592895">
              <w:rPr>
                <w:color w:val="000000"/>
                <w:sz w:val="20"/>
              </w:rPr>
              <w:tab/>
              <w:t>N = 27</w:t>
            </w:r>
          </w:p>
          <w:p w:rsidR="009504CC" w:rsidRPr="00592895" w:rsidRDefault="009504CC" w:rsidP="00FE459B">
            <w:pPr>
              <w:tabs>
                <w:tab w:val="left" w:pos="2067"/>
              </w:tabs>
              <w:rPr>
                <w:color w:val="000000"/>
                <w:sz w:val="20"/>
              </w:rPr>
            </w:pPr>
            <w:r w:rsidRPr="00592895">
              <w:rPr>
                <w:color w:val="000000"/>
                <w:sz w:val="20"/>
              </w:rPr>
              <w:t xml:space="preserve">2006 Mean = 4.25 </w:t>
            </w:r>
            <w:r w:rsidRPr="00592895">
              <w:rPr>
                <w:color w:val="000000"/>
                <w:sz w:val="20"/>
              </w:rPr>
              <w:tab/>
              <w:t>N = 25</w:t>
            </w:r>
          </w:p>
          <w:p w:rsidR="009504CC" w:rsidRPr="00592895" w:rsidRDefault="009504CC" w:rsidP="00FE459B">
            <w:pPr>
              <w:tabs>
                <w:tab w:val="left" w:pos="2067"/>
              </w:tabs>
              <w:rPr>
                <w:color w:val="000000"/>
                <w:sz w:val="20"/>
              </w:rPr>
            </w:pPr>
            <w:r w:rsidRPr="00592895">
              <w:rPr>
                <w:color w:val="000000"/>
                <w:sz w:val="20"/>
              </w:rPr>
              <w:t xml:space="preserve">2005 Mean = 4.48 </w:t>
            </w:r>
            <w:r w:rsidRPr="00592895">
              <w:rPr>
                <w:color w:val="000000"/>
                <w:sz w:val="20"/>
              </w:rPr>
              <w:tab/>
              <w:t>N = 28</w:t>
            </w:r>
          </w:p>
          <w:p w:rsidR="009504CC" w:rsidRPr="00592895" w:rsidRDefault="009504CC" w:rsidP="00FE459B">
            <w:pPr>
              <w:tabs>
                <w:tab w:val="left" w:pos="2067"/>
              </w:tabs>
              <w:rPr>
                <w:color w:val="000000"/>
                <w:sz w:val="20"/>
              </w:rPr>
            </w:pPr>
            <w:r w:rsidRPr="00592895">
              <w:rPr>
                <w:color w:val="000000"/>
                <w:sz w:val="20"/>
              </w:rPr>
              <w:t xml:space="preserve">2004 Mean = 4.69 </w:t>
            </w:r>
            <w:r w:rsidRPr="00592895">
              <w:rPr>
                <w:color w:val="000000"/>
                <w:sz w:val="20"/>
              </w:rPr>
              <w:tab/>
              <w:t>N = 23</w:t>
            </w:r>
          </w:p>
          <w:p w:rsidR="009504CC" w:rsidRPr="00592895" w:rsidRDefault="009504CC" w:rsidP="00FE459B">
            <w:pPr>
              <w:tabs>
                <w:tab w:val="left" w:pos="2067"/>
              </w:tabs>
              <w:rPr>
                <w:color w:val="000000"/>
                <w:sz w:val="20"/>
              </w:rPr>
            </w:pPr>
            <w:r w:rsidRPr="00592895">
              <w:rPr>
                <w:color w:val="000000"/>
                <w:sz w:val="20"/>
              </w:rPr>
              <w:t xml:space="preserve">2003 Mean = 4.43 </w:t>
            </w:r>
            <w:r w:rsidRPr="00592895">
              <w:rPr>
                <w:color w:val="000000"/>
                <w:sz w:val="20"/>
              </w:rPr>
              <w:tab/>
              <w:t>N = 16</w:t>
            </w:r>
          </w:p>
        </w:tc>
        <w:tc>
          <w:tcPr>
            <w:tcW w:w="3168" w:type="dxa"/>
          </w:tcPr>
          <w:p w:rsidR="009504CC" w:rsidRPr="00592895" w:rsidRDefault="009504CC" w:rsidP="00FE459B">
            <w:pPr>
              <w:pStyle w:val="Heading1"/>
              <w:rPr>
                <w:b w:val="0"/>
                <w:bCs w:val="0"/>
                <w:color w:val="000000"/>
              </w:rPr>
            </w:pPr>
            <w:r w:rsidRPr="00592895">
              <w:rPr>
                <w:b w:val="0"/>
                <w:bCs w:val="0"/>
                <w:color w:val="000000"/>
              </w:rPr>
              <w:t xml:space="preserve">No changes needed at this time. </w:t>
            </w:r>
          </w:p>
          <w:p w:rsidR="009504CC" w:rsidRPr="00592895" w:rsidRDefault="009504CC" w:rsidP="00FE459B">
            <w:pPr>
              <w:pStyle w:val="Heading1"/>
              <w:rPr>
                <w:b w:val="0"/>
                <w:bCs w:val="0"/>
                <w:color w:val="000000"/>
              </w:rPr>
            </w:pPr>
            <w:r w:rsidRPr="00592895">
              <w:rPr>
                <w:b w:val="0"/>
                <w:bCs w:val="0"/>
                <w:color w:val="000000"/>
              </w:rPr>
              <w:t xml:space="preserve">Score well above threshold </w:t>
            </w:r>
            <w:r w:rsidR="00053B7D">
              <w:rPr>
                <w:b w:val="0"/>
                <w:bCs w:val="0"/>
                <w:color w:val="000000"/>
              </w:rPr>
              <w:t>of 5</w:t>
            </w:r>
            <w:r w:rsidRPr="00592895">
              <w:rPr>
                <w:b w:val="0"/>
                <w:bCs w:val="0"/>
                <w:color w:val="000000"/>
              </w:rPr>
              <w:t>.</w:t>
            </w:r>
          </w:p>
          <w:p w:rsidR="009504CC" w:rsidRPr="00592895" w:rsidRDefault="009504CC" w:rsidP="00FE459B">
            <w:pPr>
              <w:rPr>
                <w:color w:val="000000"/>
                <w:sz w:val="20"/>
                <w:szCs w:val="20"/>
              </w:rPr>
            </w:pPr>
            <w:r w:rsidRPr="00592895">
              <w:rPr>
                <w:bCs/>
                <w:color w:val="000000"/>
                <w:sz w:val="20"/>
                <w:szCs w:val="20"/>
              </w:rPr>
              <w:t>Will continue to monitor.</w:t>
            </w:r>
          </w:p>
        </w:tc>
      </w:tr>
      <w:tr w:rsidR="009504CC" w:rsidRPr="00592895" w:rsidTr="00FE459B">
        <w:trPr>
          <w:trHeight w:val="890"/>
        </w:trPr>
        <w:tc>
          <w:tcPr>
            <w:tcW w:w="3265" w:type="dxa"/>
          </w:tcPr>
          <w:p w:rsidR="009504CC" w:rsidRPr="00592895" w:rsidRDefault="009504CC" w:rsidP="00FE459B">
            <w:pPr>
              <w:rPr>
                <w:b/>
                <w:color w:val="000000"/>
                <w:sz w:val="20"/>
              </w:rPr>
            </w:pPr>
            <w:r w:rsidRPr="00592895">
              <w:rPr>
                <w:b/>
                <w:color w:val="000000"/>
                <w:sz w:val="20"/>
              </w:rPr>
              <w:t>Learning Outcome # 5</w:t>
            </w:r>
          </w:p>
          <w:p w:rsidR="009504CC" w:rsidRPr="00592895" w:rsidRDefault="009504CC" w:rsidP="00FE459B">
            <w:pPr>
              <w:rPr>
                <w:color w:val="000000"/>
                <w:sz w:val="20"/>
              </w:rPr>
            </w:pPr>
            <w:r w:rsidRPr="00592895">
              <w:rPr>
                <w:color w:val="000000"/>
                <w:sz w:val="20"/>
              </w:rPr>
              <w:t>Formulate an interview that involves the professional use of self. (This identifies own personal descriptive and behavioral attributes that hinder or promote effective intervention with client system.)</w:t>
            </w:r>
          </w:p>
          <w:p w:rsidR="009504CC" w:rsidRPr="00592895" w:rsidRDefault="009504CC" w:rsidP="00FE459B">
            <w:pPr>
              <w:rPr>
                <w:color w:val="000000"/>
                <w:sz w:val="20"/>
              </w:rPr>
            </w:pPr>
            <w:r w:rsidRPr="00592895">
              <w:rPr>
                <w:color w:val="000000"/>
                <w:sz w:val="20"/>
              </w:rPr>
              <w:t>GE 5, 7, 9</w:t>
            </w:r>
          </w:p>
        </w:tc>
        <w:tc>
          <w:tcPr>
            <w:tcW w:w="3293" w:type="dxa"/>
          </w:tcPr>
          <w:p w:rsidR="009504CC" w:rsidRPr="00592895" w:rsidRDefault="009504CC" w:rsidP="00FE459B">
            <w:pPr>
              <w:rPr>
                <w:color w:val="000000"/>
                <w:sz w:val="20"/>
              </w:rPr>
            </w:pPr>
            <w:r w:rsidRPr="00592895">
              <w:rPr>
                <w:color w:val="000000"/>
                <w:sz w:val="20"/>
              </w:rPr>
              <w:t>Field evaluations completed by agency field instructors. Chair tabulates scores. Scale 5 (Excellent) to 1 (Poor). Mean to be reported.</w:t>
            </w:r>
          </w:p>
          <w:p w:rsidR="009504CC" w:rsidRDefault="009504CC" w:rsidP="00FE459B">
            <w:pPr>
              <w:rPr>
                <w:color w:val="000000"/>
                <w:sz w:val="20"/>
              </w:rPr>
            </w:pPr>
            <w:r w:rsidRPr="00592895">
              <w:rPr>
                <w:color w:val="000000"/>
                <w:sz w:val="20"/>
              </w:rPr>
              <w:t>Threshold is 3.5 or above.</w:t>
            </w:r>
          </w:p>
          <w:p w:rsidR="00FE459B" w:rsidRDefault="00FE459B" w:rsidP="00FE459B">
            <w:pPr>
              <w:rPr>
                <w:color w:val="000000"/>
                <w:sz w:val="20"/>
              </w:rPr>
            </w:pPr>
          </w:p>
          <w:p w:rsidR="00C5231B" w:rsidRPr="00053B7D" w:rsidRDefault="00C5231B" w:rsidP="00C5231B">
            <w:pPr>
              <w:rPr>
                <w:color w:val="000000"/>
                <w:sz w:val="20"/>
              </w:rPr>
            </w:pPr>
            <w:r w:rsidRPr="00053B7D">
              <w:rPr>
                <w:color w:val="000000"/>
                <w:sz w:val="20"/>
              </w:rPr>
              <w:t>Beginning 2010 field evaluations are revised to a score of 9 to 1 with threshold of</w:t>
            </w:r>
            <w:r w:rsidR="00053B7D" w:rsidRPr="00053B7D">
              <w:rPr>
                <w:color w:val="000000"/>
                <w:sz w:val="20"/>
              </w:rPr>
              <w:t xml:space="preserve"> 5</w:t>
            </w:r>
            <w:r w:rsidRPr="00053B7D">
              <w:rPr>
                <w:color w:val="000000"/>
                <w:sz w:val="20"/>
              </w:rPr>
              <w:t xml:space="preserve"> or above</w:t>
            </w:r>
            <w:r w:rsidR="00053B7D" w:rsidRPr="00053B7D">
              <w:rPr>
                <w:color w:val="000000"/>
                <w:sz w:val="20"/>
              </w:rPr>
              <w:t xml:space="preserve"> considered to be competent</w:t>
            </w:r>
            <w:r w:rsidRPr="00053B7D">
              <w:rPr>
                <w:color w:val="000000"/>
                <w:sz w:val="20"/>
              </w:rPr>
              <w:t>.</w:t>
            </w:r>
          </w:p>
          <w:p w:rsidR="00C5231B" w:rsidRDefault="00C5231B" w:rsidP="00C5231B">
            <w:pPr>
              <w:rPr>
                <w:color w:val="000000"/>
                <w:sz w:val="20"/>
              </w:rPr>
            </w:pPr>
          </w:p>
          <w:p w:rsidR="00FE459B" w:rsidRPr="00592895" w:rsidRDefault="00FE459B" w:rsidP="00FE459B">
            <w:pPr>
              <w:rPr>
                <w:color w:val="000000"/>
                <w:sz w:val="20"/>
              </w:rPr>
            </w:pPr>
            <w:r>
              <w:rPr>
                <w:color w:val="000000"/>
                <w:sz w:val="20"/>
              </w:rPr>
              <w:t xml:space="preserve">All data is reviewed </w:t>
            </w:r>
            <w:r w:rsidR="00D41382">
              <w:rPr>
                <w:color w:val="000000"/>
                <w:sz w:val="20"/>
              </w:rPr>
              <w:t xml:space="preserve">by </w:t>
            </w:r>
            <w:r>
              <w:rPr>
                <w:color w:val="000000"/>
                <w:sz w:val="20"/>
              </w:rPr>
              <w:t xml:space="preserve">faculty in the </w:t>
            </w:r>
            <w:r>
              <w:rPr>
                <w:color w:val="000000"/>
                <w:sz w:val="20"/>
              </w:rPr>
              <w:lastRenderedPageBreak/>
              <w:t>semester assessment outcomes meeting.</w:t>
            </w:r>
          </w:p>
        </w:tc>
        <w:tc>
          <w:tcPr>
            <w:tcW w:w="3450" w:type="dxa"/>
          </w:tcPr>
          <w:p w:rsidR="00C5231B" w:rsidRDefault="00C5231B" w:rsidP="00FE459B">
            <w:pPr>
              <w:tabs>
                <w:tab w:val="left" w:pos="2067"/>
              </w:tabs>
              <w:rPr>
                <w:color w:val="000000"/>
                <w:sz w:val="20"/>
              </w:rPr>
            </w:pPr>
            <w:r>
              <w:rPr>
                <w:color w:val="000000"/>
                <w:sz w:val="20"/>
              </w:rPr>
              <w:lastRenderedPageBreak/>
              <w:t>2010 Mean = 7.53            N = 19</w:t>
            </w:r>
          </w:p>
          <w:p w:rsidR="009504CC" w:rsidRPr="00592895" w:rsidRDefault="009504CC" w:rsidP="00FE459B">
            <w:pPr>
              <w:tabs>
                <w:tab w:val="left" w:pos="2067"/>
              </w:tabs>
              <w:rPr>
                <w:color w:val="000000"/>
                <w:sz w:val="20"/>
              </w:rPr>
            </w:pPr>
            <w:r w:rsidRPr="00592895">
              <w:rPr>
                <w:color w:val="000000"/>
                <w:sz w:val="20"/>
              </w:rPr>
              <w:t xml:space="preserve">2009 Mean =  4.42 </w:t>
            </w:r>
            <w:r w:rsidRPr="00592895">
              <w:rPr>
                <w:color w:val="000000"/>
                <w:sz w:val="20"/>
              </w:rPr>
              <w:tab/>
              <w:t>N = 24</w:t>
            </w:r>
          </w:p>
          <w:p w:rsidR="009504CC" w:rsidRPr="00592895" w:rsidRDefault="009504CC" w:rsidP="00FE459B">
            <w:pPr>
              <w:tabs>
                <w:tab w:val="left" w:pos="2067"/>
              </w:tabs>
              <w:rPr>
                <w:color w:val="000000"/>
                <w:sz w:val="20"/>
              </w:rPr>
            </w:pPr>
            <w:r w:rsidRPr="00592895">
              <w:rPr>
                <w:color w:val="000000"/>
                <w:sz w:val="20"/>
              </w:rPr>
              <w:t xml:space="preserve">2008 Mean = 4.22 </w:t>
            </w:r>
            <w:r w:rsidRPr="00592895">
              <w:rPr>
                <w:color w:val="000000"/>
                <w:sz w:val="20"/>
              </w:rPr>
              <w:tab/>
              <w:t>N = 23</w:t>
            </w:r>
          </w:p>
          <w:p w:rsidR="009504CC" w:rsidRPr="00592895" w:rsidRDefault="009504CC" w:rsidP="00FE459B">
            <w:pPr>
              <w:tabs>
                <w:tab w:val="left" w:pos="2082"/>
              </w:tabs>
              <w:rPr>
                <w:color w:val="000000"/>
                <w:sz w:val="20"/>
              </w:rPr>
            </w:pPr>
            <w:r w:rsidRPr="00592895">
              <w:rPr>
                <w:color w:val="000000"/>
                <w:sz w:val="20"/>
              </w:rPr>
              <w:t>2007 Mean = 4.63</w:t>
            </w:r>
            <w:r w:rsidRPr="00592895">
              <w:rPr>
                <w:color w:val="000000"/>
                <w:sz w:val="20"/>
              </w:rPr>
              <w:tab/>
              <w:t>N = 27</w:t>
            </w:r>
          </w:p>
          <w:p w:rsidR="009504CC" w:rsidRPr="00592895" w:rsidRDefault="009504CC" w:rsidP="00FE459B">
            <w:pPr>
              <w:tabs>
                <w:tab w:val="left" w:pos="2082"/>
              </w:tabs>
              <w:rPr>
                <w:color w:val="000000"/>
                <w:sz w:val="20"/>
              </w:rPr>
            </w:pPr>
            <w:r w:rsidRPr="00592895">
              <w:rPr>
                <w:color w:val="000000"/>
                <w:sz w:val="20"/>
              </w:rPr>
              <w:t>2006 Mean = 4.70             N = 25</w:t>
            </w:r>
          </w:p>
          <w:p w:rsidR="009504CC" w:rsidRPr="00592895" w:rsidRDefault="009504CC" w:rsidP="00FE459B">
            <w:pPr>
              <w:tabs>
                <w:tab w:val="left" w:pos="2082"/>
              </w:tabs>
              <w:rPr>
                <w:color w:val="000000"/>
                <w:sz w:val="20"/>
              </w:rPr>
            </w:pPr>
            <w:r w:rsidRPr="00592895">
              <w:rPr>
                <w:color w:val="000000"/>
                <w:sz w:val="20"/>
              </w:rPr>
              <w:t>2005 Mean = 4.35             N = 28</w:t>
            </w:r>
          </w:p>
          <w:p w:rsidR="009504CC" w:rsidRPr="00592895" w:rsidRDefault="009504CC" w:rsidP="00FE459B">
            <w:pPr>
              <w:tabs>
                <w:tab w:val="left" w:pos="2082"/>
              </w:tabs>
              <w:rPr>
                <w:color w:val="000000"/>
                <w:sz w:val="20"/>
              </w:rPr>
            </w:pPr>
            <w:r w:rsidRPr="00592895">
              <w:rPr>
                <w:color w:val="000000"/>
                <w:sz w:val="20"/>
              </w:rPr>
              <w:t>2004 Mean = 4.53             N = 23</w:t>
            </w:r>
          </w:p>
          <w:p w:rsidR="009504CC" w:rsidRPr="00592895" w:rsidRDefault="009504CC" w:rsidP="00FE459B">
            <w:pPr>
              <w:rPr>
                <w:color w:val="000000"/>
                <w:sz w:val="20"/>
              </w:rPr>
            </w:pPr>
            <w:r w:rsidRPr="00592895">
              <w:rPr>
                <w:color w:val="000000"/>
                <w:sz w:val="20"/>
              </w:rPr>
              <w:t xml:space="preserve"> </w:t>
            </w:r>
          </w:p>
        </w:tc>
        <w:tc>
          <w:tcPr>
            <w:tcW w:w="3168" w:type="dxa"/>
          </w:tcPr>
          <w:p w:rsidR="004C01C5" w:rsidRPr="00053B7D" w:rsidRDefault="00053B7D" w:rsidP="004C01C5">
            <w:pPr>
              <w:rPr>
                <w:sz w:val="20"/>
                <w:szCs w:val="20"/>
              </w:rPr>
            </w:pPr>
            <w:r w:rsidRPr="00053B7D">
              <w:rPr>
                <w:sz w:val="20"/>
                <w:szCs w:val="20"/>
              </w:rPr>
              <w:t>No changes needed at this time.  Score well above threshold of 5</w:t>
            </w:r>
            <w:r w:rsidR="0075593E">
              <w:rPr>
                <w:sz w:val="20"/>
                <w:szCs w:val="20"/>
              </w:rPr>
              <w:t>.</w:t>
            </w:r>
            <w:r w:rsidRPr="00053B7D">
              <w:rPr>
                <w:sz w:val="20"/>
                <w:szCs w:val="20"/>
              </w:rPr>
              <w:t xml:space="preserve"> </w:t>
            </w:r>
            <w:r w:rsidR="0075593E">
              <w:rPr>
                <w:sz w:val="20"/>
                <w:szCs w:val="20"/>
              </w:rPr>
              <w:t>W</w:t>
            </w:r>
            <w:r w:rsidRPr="00053B7D">
              <w:rPr>
                <w:sz w:val="20"/>
                <w:szCs w:val="20"/>
              </w:rPr>
              <w:t>ill continue to monitor.</w:t>
            </w:r>
          </w:p>
          <w:p w:rsidR="004C01C5" w:rsidRDefault="004C01C5" w:rsidP="004C01C5"/>
          <w:p w:rsidR="004C01C5" w:rsidRDefault="004C01C5" w:rsidP="004C01C5"/>
          <w:p w:rsidR="004C01C5" w:rsidRDefault="004C01C5" w:rsidP="004C01C5"/>
          <w:p w:rsidR="004C01C5" w:rsidRDefault="004C01C5" w:rsidP="004C01C5"/>
          <w:p w:rsidR="004C01C5" w:rsidRDefault="004C01C5" w:rsidP="004C01C5"/>
          <w:p w:rsidR="004C01C5" w:rsidRPr="004C01C5" w:rsidRDefault="004C01C5" w:rsidP="004C01C5"/>
        </w:tc>
      </w:tr>
    </w:tbl>
    <w:p w:rsidR="009504CC" w:rsidRPr="00592895" w:rsidRDefault="009504CC" w:rsidP="009504CC">
      <w:pPr>
        <w:tabs>
          <w:tab w:val="left" w:pos="540"/>
        </w:tabs>
        <w:rPr>
          <w:b/>
          <w:color w:val="000000"/>
        </w:rPr>
      </w:pPr>
    </w:p>
    <w:p w:rsidR="009504CC" w:rsidRPr="00592895" w:rsidRDefault="009504CC" w:rsidP="009504CC">
      <w:pPr>
        <w:tabs>
          <w:tab w:val="left" w:pos="540"/>
        </w:tabs>
        <w:ind w:hanging="540"/>
        <w:rPr>
          <w:color w:val="000000"/>
        </w:rPr>
      </w:pPr>
      <w:smartTag w:uri="urn:schemas-microsoft-com:office:smarttags" w:element="stockticker">
        <w:r w:rsidRPr="00592895">
          <w:rPr>
            <w:b/>
            <w:color w:val="000000"/>
          </w:rPr>
          <w:t>III</w:t>
        </w:r>
      </w:smartTag>
      <w:r w:rsidRPr="00592895">
        <w:rPr>
          <w:b/>
          <w:color w:val="000000"/>
        </w:rPr>
        <w:t>.</w:t>
      </w:r>
      <w:r w:rsidRPr="00592895">
        <w:rPr>
          <w:b/>
          <w:color w:val="000000"/>
        </w:rPr>
        <w:tab/>
        <w:t xml:space="preserve">Department Goals for the Current Year </w:t>
      </w:r>
    </w:p>
    <w:p w:rsidR="009504CC" w:rsidRPr="00592895" w:rsidRDefault="009504CC" w:rsidP="009504CC">
      <w:pPr>
        <w:tabs>
          <w:tab w:val="left" w:pos="540"/>
        </w:tabs>
        <w:ind w:hanging="540"/>
        <w:rPr>
          <w:color w:val="000000"/>
        </w:rPr>
      </w:pPr>
      <w:r w:rsidRPr="00592895">
        <w:rPr>
          <w:color w:val="000000"/>
        </w:rPr>
        <w:tab/>
        <w:t>This is a report on progress towards goals for the</w:t>
      </w:r>
      <w:r w:rsidRPr="00592895">
        <w:rPr>
          <w:b/>
          <w:color w:val="000000"/>
        </w:rPr>
        <w:t xml:space="preserve"> current year</w:t>
      </w:r>
      <w:r w:rsidRPr="00592895">
        <w:rPr>
          <w:color w:val="000000"/>
        </w:rPr>
        <w:t xml:space="preserve">.    </w:t>
      </w:r>
    </w:p>
    <w:p w:rsidR="009504CC" w:rsidRPr="00592895" w:rsidRDefault="009504CC" w:rsidP="009504CC">
      <w:pPr>
        <w:tabs>
          <w:tab w:val="left" w:pos="900"/>
          <w:tab w:val="left" w:pos="3600"/>
        </w:tabs>
        <w:rPr>
          <w:b/>
          <w:color w:val="000000"/>
        </w:rPr>
      </w:pPr>
    </w:p>
    <w:p w:rsidR="009504CC" w:rsidRPr="00592895" w:rsidRDefault="009504CC" w:rsidP="009504CC">
      <w:pPr>
        <w:tabs>
          <w:tab w:val="left" w:pos="540"/>
          <w:tab w:val="left" w:pos="3600"/>
        </w:tabs>
        <w:ind w:left="1620" w:hanging="1620"/>
        <w:rPr>
          <w:color w:val="000000"/>
        </w:rPr>
      </w:pPr>
      <w:r w:rsidRPr="00592895">
        <w:rPr>
          <w:b/>
          <w:color w:val="000000"/>
        </w:rPr>
        <w:t>A.</w:t>
      </w:r>
      <w:r w:rsidRPr="00592895">
        <w:rPr>
          <w:b/>
          <w:color w:val="000000"/>
        </w:rPr>
        <w:tab/>
        <w:t xml:space="preserve">Goal # 1  </w:t>
      </w:r>
      <w:r w:rsidRPr="00592895">
        <w:rPr>
          <w:b/>
          <w:color w:val="000000"/>
        </w:rPr>
        <w:tab/>
      </w:r>
      <w:r w:rsidRPr="00592895">
        <w:rPr>
          <w:bCs/>
          <w:color w:val="000000"/>
        </w:rPr>
        <w:t>Increase</w:t>
      </w:r>
      <w:r w:rsidRPr="00592895">
        <w:rPr>
          <w:b/>
          <w:color w:val="000000"/>
        </w:rPr>
        <w:t xml:space="preserve"> </w:t>
      </w:r>
      <w:r w:rsidRPr="00592895">
        <w:rPr>
          <w:bCs/>
          <w:color w:val="000000"/>
        </w:rPr>
        <w:t>number of students attending professional conferences to enhance their knowledge base of social work practice through interaction with social work professionals statewide.</w:t>
      </w:r>
      <w:r w:rsidRPr="00592895">
        <w:rPr>
          <w:color w:val="000000"/>
        </w:rPr>
        <w:tab/>
      </w:r>
    </w:p>
    <w:p w:rsidR="009504CC" w:rsidRPr="00592895" w:rsidRDefault="009504CC" w:rsidP="009504CC">
      <w:pPr>
        <w:tabs>
          <w:tab w:val="left" w:pos="540"/>
          <w:tab w:val="left" w:pos="3600"/>
        </w:tabs>
        <w:ind w:left="1620" w:hanging="1620"/>
        <w:rPr>
          <w:color w:val="000000"/>
        </w:rPr>
      </w:pPr>
    </w:p>
    <w:p w:rsidR="009504CC" w:rsidRPr="00592895" w:rsidRDefault="009504CC" w:rsidP="009504CC">
      <w:pPr>
        <w:tabs>
          <w:tab w:val="left" w:pos="540"/>
        </w:tabs>
        <w:rPr>
          <w:b/>
          <w:color w:val="000000"/>
        </w:rPr>
      </w:pPr>
      <w:r w:rsidRPr="00592895">
        <w:rPr>
          <w:i/>
          <w:color w:val="000000"/>
          <w:sz w:val="20"/>
          <w:szCs w:val="20"/>
        </w:rPr>
        <w:tab/>
      </w:r>
      <w:r w:rsidRPr="00592895">
        <w:rPr>
          <w:b/>
          <w:color w:val="000000"/>
          <w:sz w:val="20"/>
          <w:szCs w:val="20"/>
        </w:rPr>
        <w:t xml:space="preserve">1. </w:t>
      </w:r>
      <w:r w:rsidRPr="00592895">
        <w:rPr>
          <w:b/>
          <w:color w:val="000000"/>
        </w:rPr>
        <w:t xml:space="preserve">Institutional Goal which was supported by this goal: </w:t>
      </w:r>
    </w:p>
    <w:p w:rsidR="009504CC" w:rsidRPr="00592895" w:rsidRDefault="009504CC" w:rsidP="009504CC">
      <w:pPr>
        <w:tabs>
          <w:tab w:val="left" w:pos="540"/>
        </w:tabs>
        <w:ind w:left="720"/>
        <w:rPr>
          <w:i/>
          <w:color w:val="000000"/>
          <w:sz w:val="20"/>
          <w:szCs w:val="20"/>
        </w:rPr>
      </w:pPr>
    </w:p>
    <w:p w:rsidR="009504CC" w:rsidRPr="00592895" w:rsidRDefault="009504CC" w:rsidP="009504CC">
      <w:pPr>
        <w:pStyle w:val="BodyTextIndent3"/>
        <w:ind w:left="720"/>
        <w:rPr>
          <w:color w:val="000000"/>
          <w:sz w:val="24"/>
          <w:szCs w:val="20"/>
        </w:rPr>
      </w:pPr>
      <w:r w:rsidRPr="00592895">
        <w:rPr>
          <w:color w:val="000000"/>
          <w:sz w:val="24"/>
          <w:szCs w:val="20"/>
        </w:rPr>
        <w:t>Increase student-student and student-faculty interaction, increase knowledge, practice communication skills, and increase faculty-student communication.  QEP 1, 3, 4, and SP 2.  Develop an engaged, diverse, high quality population.</w:t>
      </w:r>
    </w:p>
    <w:p w:rsidR="009504CC" w:rsidRPr="00592895" w:rsidRDefault="009504CC" w:rsidP="009504CC">
      <w:pPr>
        <w:pStyle w:val="Footer"/>
        <w:tabs>
          <w:tab w:val="clear" w:pos="4320"/>
          <w:tab w:val="clear" w:pos="8640"/>
          <w:tab w:val="left" w:pos="540"/>
        </w:tabs>
        <w:rPr>
          <w:color w:val="000000"/>
        </w:rPr>
      </w:pPr>
    </w:p>
    <w:p w:rsidR="009504CC" w:rsidRPr="00592895" w:rsidRDefault="009504CC" w:rsidP="009504CC">
      <w:pPr>
        <w:tabs>
          <w:tab w:val="left" w:pos="540"/>
        </w:tabs>
        <w:rPr>
          <w:b/>
          <w:color w:val="000000"/>
        </w:rPr>
      </w:pPr>
      <w:r w:rsidRPr="00592895">
        <w:rPr>
          <w:b/>
          <w:color w:val="000000"/>
        </w:rPr>
        <w:tab/>
        <w:t>2. Evaluation</w:t>
      </w:r>
      <w:r w:rsidRPr="00592895">
        <w:rPr>
          <w:color w:val="000000"/>
        </w:rPr>
        <w:t xml:space="preserve"> </w:t>
      </w:r>
      <w:r w:rsidRPr="00592895">
        <w:rPr>
          <w:b/>
          <w:color w:val="000000"/>
        </w:rPr>
        <w:t>Procedure(s):</w:t>
      </w:r>
    </w:p>
    <w:p w:rsidR="009504CC" w:rsidRPr="00592895" w:rsidRDefault="009504CC" w:rsidP="009504CC">
      <w:pPr>
        <w:tabs>
          <w:tab w:val="left" w:pos="540"/>
        </w:tabs>
        <w:rPr>
          <w:i/>
          <w:color w:val="000000"/>
          <w:sz w:val="20"/>
          <w:szCs w:val="20"/>
        </w:rPr>
      </w:pPr>
      <w:r w:rsidRPr="00592895">
        <w:rPr>
          <w:i/>
          <w:color w:val="000000"/>
          <w:sz w:val="20"/>
          <w:szCs w:val="20"/>
        </w:rPr>
        <w:tab/>
      </w:r>
    </w:p>
    <w:p w:rsidR="009504CC" w:rsidRPr="00592895" w:rsidRDefault="009504CC" w:rsidP="009504CC">
      <w:pPr>
        <w:tabs>
          <w:tab w:val="left" w:pos="720"/>
        </w:tabs>
        <w:ind w:left="720" w:hanging="720"/>
        <w:rPr>
          <w:iCs/>
          <w:color w:val="000000"/>
          <w:sz w:val="20"/>
          <w:szCs w:val="20"/>
        </w:rPr>
      </w:pPr>
      <w:r w:rsidRPr="00592895">
        <w:rPr>
          <w:iCs/>
          <w:color w:val="000000"/>
          <w:szCs w:val="20"/>
        </w:rPr>
        <w:tab/>
        <w:t xml:space="preserve">The department will document number of students attending conferences.  Numbers will be kept and compared from year to year. </w:t>
      </w:r>
      <w:r w:rsidR="00E04E0A">
        <w:rPr>
          <w:iCs/>
          <w:color w:val="000000"/>
          <w:szCs w:val="20"/>
        </w:rPr>
        <w:t>The department w</w:t>
      </w:r>
      <w:r w:rsidRPr="00592895">
        <w:rPr>
          <w:iCs/>
          <w:color w:val="000000"/>
          <w:szCs w:val="20"/>
        </w:rPr>
        <w:t>ill work to expand number</w:t>
      </w:r>
      <w:r w:rsidR="00E04E0A">
        <w:rPr>
          <w:iCs/>
          <w:color w:val="000000"/>
          <w:szCs w:val="20"/>
        </w:rPr>
        <w:t>s</w:t>
      </w:r>
      <w:r w:rsidRPr="00592895">
        <w:rPr>
          <w:iCs/>
          <w:color w:val="000000"/>
          <w:szCs w:val="20"/>
        </w:rPr>
        <w:t xml:space="preserve"> for upcoming years.  </w:t>
      </w:r>
    </w:p>
    <w:p w:rsidR="009504CC" w:rsidRPr="00592895" w:rsidRDefault="009504CC" w:rsidP="009504CC">
      <w:pPr>
        <w:tabs>
          <w:tab w:val="left" w:pos="540"/>
        </w:tabs>
        <w:rPr>
          <w:iCs/>
          <w:color w:val="000000"/>
          <w:sz w:val="20"/>
          <w:szCs w:val="20"/>
        </w:rPr>
      </w:pPr>
      <w:r w:rsidRPr="00592895">
        <w:rPr>
          <w:iCs/>
          <w:color w:val="000000"/>
          <w:sz w:val="20"/>
          <w:szCs w:val="20"/>
        </w:rPr>
        <w:tab/>
      </w:r>
      <w:r w:rsidRPr="00592895">
        <w:rPr>
          <w:iCs/>
          <w:color w:val="000000"/>
          <w:sz w:val="20"/>
          <w:szCs w:val="20"/>
        </w:rPr>
        <w:tab/>
      </w:r>
    </w:p>
    <w:p w:rsidR="009504CC" w:rsidRPr="00592895" w:rsidRDefault="009504CC" w:rsidP="009504CC">
      <w:pPr>
        <w:tabs>
          <w:tab w:val="left" w:pos="540"/>
        </w:tabs>
        <w:rPr>
          <w:iCs/>
          <w:color w:val="000000"/>
          <w:sz w:val="20"/>
          <w:szCs w:val="20"/>
        </w:rPr>
      </w:pPr>
    </w:p>
    <w:p w:rsidR="009504CC" w:rsidRPr="00592895" w:rsidRDefault="009504CC" w:rsidP="009504CC">
      <w:pPr>
        <w:tabs>
          <w:tab w:val="left" w:pos="540"/>
          <w:tab w:val="num" w:pos="1440"/>
        </w:tabs>
        <w:rPr>
          <w:b/>
          <w:color w:val="000000"/>
        </w:rPr>
      </w:pPr>
      <w:r w:rsidRPr="00592895">
        <w:rPr>
          <w:b/>
          <w:color w:val="000000"/>
        </w:rPr>
        <w:tab/>
        <w:t>3. Actual Results</w:t>
      </w:r>
      <w:r w:rsidRPr="00592895">
        <w:rPr>
          <w:color w:val="000000"/>
        </w:rPr>
        <w:t xml:space="preserve"> </w:t>
      </w:r>
      <w:r w:rsidRPr="00592895">
        <w:rPr>
          <w:b/>
          <w:color w:val="000000"/>
        </w:rPr>
        <w:t>of Evaluation:</w:t>
      </w:r>
    </w:p>
    <w:p w:rsidR="009504CC" w:rsidRPr="00592895" w:rsidRDefault="009504CC" w:rsidP="009504CC">
      <w:pPr>
        <w:tabs>
          <w:tab w:val="left" w:pos="540"/>
        </w:tabs>
        <w:rPr>
          <w:b/>
          <w:color w:val="000000"/>
          <w:sz w:val="20"/>
          <w:szCs w:val="20"/>
        </w:rPr>
      </w:pPr>
      <w:r w:rsidRPr="00592895">
        <w:rPr>
          <w:b/>
          <w:color w:val="000000"/>
          <w:sz w:val="20"/>
          <w:szCs w:val="20"/>
        </w:rPr>
        <w:tab/>
      </w:r>
    </w:p>
    <w:p w:rsidR="009504CC" w:rsidRPr="00592895" w:rsidRDefault="009504CC" w:rsidP="009504CC">
      <w:pPr>
        <w:tabs>
          <w:tab w:val="left" w:pos="1080"/>
        </w:tabs>
        <w:ind w:left="1080" w:hanging="360"/>
        <w:rPr>
          <w:bCs/>
          <w:color w:val="000000"/>
          <w:szCs w:val="20"/>
        </w:rPr>
      </w:pPr>
      <w:r w:rsidRPr="00592895">
        <w:rPr>
          <w:color w:val="000000"/>
        </w:rPr>
        <w:t>a.</w:t>
      </w:r>
      <w:r w:rsidRPr="00592895">
        <w:rPr>
          <w:color w:val="000000"/>
        </w:rPr>
        <w:tab/>
      </w:r>
      <w:r w:rsidR="004C01C5">
        <w:rPr>
          <w:color w:val="000000"/>
        </w:rPr>
        <w:t>Eight</w:t>
      </w:r>
      <w:r w:rsidRPr="00592895">
        <w:rPr>
          <w:color w:val="000000"/>
        </w:rPr>
        <w:t xml:space="preserve"> students and </w:t>
      </w:r>
      <w:r w:rsidR="004C01C5">
        <w:rPr>
          <w:color w:val="000000"/>
        </w:rPr>
        <w:t>four</w:t>
      </w:r>
      <w:r w:rsidRPr="00592895">
        <w:rPr>
          <w:color w:val="000000"/>
        </w:rPr>
        <w:t xml:space="preserve"> faculty </w:t>
      </w:r>
      <w:r w:rsidR="006A0767">
        <w:rPr>
          <w:color w:val="000000"/>
        </w:rPr>
        <w:t xml:space="preserve">members </w:t>
      </w:r>
      <w:r w:rsidRPr="00592895">
        <w:rPr>
          <w:color w:val="000000"/>
        </w:rPr>
        <w:t xml:space="preserve">attended the Alabama/Mississippi Social Work Education Conference (AL/MS) at </w:t>
      </w:r>
      <w:r w:rsidR="004C01C5">
        <w:rPr>
          <w:color w:val="000000"/>
        </w:rPr>
        <w:t>Jackson</w:t>
      </w:r>
      <w:r w:rsidRPr="00592895">
        <w:rPr>
          <w:color w:val="000000"/>
        </w:rPr>
        <w:t xml:space="preserve">, in October 2009.  Students interacted with students/faculty from social work departments at </w:t>
      </w:r>
      <w:smartTag w:uri="urn:schemas-microsoft-com:office:smarttags" w:element="State">
        <w:smartTag w:uri="urn:schemas-microsoft-com:office:smarttags" w:element="place">
          <w:r w:rsidRPr="00592895">
            <w:rPr>
              <w:color w:val="000000"/>
            </w:rPr>
            <w:t>Alabama</w:t>
          </w:r>
        </w:smartTag>
      </w:smartTag>
      <w:r w:rsidRPr="00592895">
        <w:rPr>
          <w:color w:val="000000"/>
        </w:rPr>
        <w:t xml:space="preserve"> &amp; </w:t>
      </w:r>
      <w:smartTag w:uri="urn:schemas-microsoft-com:office:smarttags" w:element="State">
        <w:smartTag w:uri="urn:schemas-microsoft-com:office:smarttags" w:element="place">
          <w:r w:rsidRPr="00592895">
            <w:rPr>
              <w:color w:val="000000"/>
            </w:rPr>
            <w:t>Mississippi</w:t>
          </w:r>
        </w:smartTag>
      </w:smartTag>
      <w:r w:rsidRPr="00592895">
        <w:rPr>
          <w:color w:val="000000"/>
        </w:rPr>
        <w:t xml:space="preserve"> colleges and universities.  Students attended workshops on various social work topics and social events.  </w:t>
      </w:r>
      <w:r w:rsidRPr="00592895">
        <w:rPr>
          <w:bCs/>
          <w:color w:val="000000"/>
          <w:szCs w:val="20"/>
        </w:rPr>
        <w:t xml:space="preserve">The conference </w:t>
      </w:r>
      <w:r w:rsidRPr="00592895">
        <w:rPr>
          <w:bCs/>
          <w:color w:val="000000"/>
        </w:rPr>
        <w:t xml:space="preserve">helped students with academic career choices as they heard about various fields of social work.  Exhibitors, students/faculty from two states, and social work practitioners interacted to help </w:t>
      </w:r>
      <w:smartTag w:uri="urn:schemas-microsoft-com:office:smarttags" w:element="place">
        <w:smartTag w:uri="urn:schemas-microsoft-com:office:smarttags" w:element="PlaceName">
          <w:r w:rsidRPr="00592895">
            <w:rPr>
              <w:bCs/>
              <w:color w:val="000000"/>
            </w:rPr>
            <w:t>Delta</w:t>
          </w:r>
        </w:smartTag>
        <w:r w:rsidRPr="00592895">
          <w:rPr>
            <w:bCs/>
            <w:color w:val="000000"/>
          </w:rPr>
          <w:t xml:space="preserve"> </w:t>
        </w:r>
        <w:smartTag w:uri="urn:schemas-microsoft-com:office:smarttags" w:element="PlaceType">
          <w:r w:rsidRPr="00592895">
            <w:rPr>
              <w:bCs/>
              <w:color w:val="000000"/>
            </w:rPr>
            <w:t>State</w:t>
          </w:r>
        </w:smartTag>
        <w:r w:rsidRPr="00592895">
          <w:rPr>
            <w:bCs/>
            <w:color w:val="000000"/>
          </w:rPr>
          <w:t xml:space="preserve"> </w:t>
        </w:r>
        <w:smartTag w:uri="urn:schemas-microsoft-com:office:smarttags" w:element="PlaceType">
          <w:r w:rsidRPr="00592895">
            <w:rPr>
              <w:bCs/>
              <w:color w:val="000000"/>
            </w:rPr>
            <w:t>University</w:t>
          </w:r>
        </w:smartTag>
      </w:smartTag>
      <w:r w:rsidRPr="00592895">
        <w:rPr>
          <w:bCs/>
          <w:color w:val="000000"/>
        </w:rPr>
        <w:t xml:space="preserve"> students to increase student engagement in free-flowing, multi-directional communication.  Students served as conveners.</w:t>
      </w:r>
    </w:p>
    <w:p w:rsidR="009504CC" w:rsidRPr="00592895" w:rsidRDefault="009504CC" w:rsidP="009504CC">
      <w:pPr>
        <w:ind w:left="1080" w:hanging="360"/>
        <w:rPr>
          <w:bCs/>
          <w:color w:val="000000"/>
        </w:rPr>
      </w:pPr>
      <w:r w:rsidRPr="00592895">
        <w:rPr>
          <w:bCs/>
          <w:color w:val="000000"/>
          <w:szCs w:val="20"/>
        </w:rPr>
        <w:t>b.</w:t>
      </w:r>
      <w:r w:rsidRPr="00592895">
        <w:rPr>
          <w:bCs/>
          <w:color w:val="000000"/>
          <w:szCs w:val="20"/>
        </w:rPr>
        <w:tab/>
        <w:t>National Association of Social</w:t>
      </w:r>
      <w:r w:rsidR="0075593E">
        <w:rPr>
          <w:bCs/>
          <w:color w:val="000000"/>
          <w:szCs w:val="20"/>
        </w:rPr>
        <w:t xml:space="preserve"> </w:t>
      </w:r>
      <w:r w:rsidRPr="00592895">
        <w:rPr>
          <w:bCs/>
          <w:color w:val="000000"/>
          <w:szCs w:val="20"/>
        </w:rPr>
        <w:t>Workers (NASW) Legislative Day, January 20</w:t>
      </w:r>
      <w:r w:rsidR="004C01C5">
        <w:rPr>
          <w:bCs/>
          <w:color w:val="000000"/>
          <w:szCs w:val="20"/>
        </w:rPr>
        <w:t>10</w:t>
      </w:r>
      <w:r w:rsidRPr="00592895">
        <w:rPr>
          <w:bCs/>
          <w:color w:val="000000"/>
          <w:szCs w:val="20"/>
        </w:rPr>
        <w:t xml:space="preserve">.  </w:t>
      </w:r>
      <w:r w:rsidR="004C01C5">
        <w:rPr>
          <w:bCs/>
          <w:color w:val="000000"/>
          <w:szCs w:val="20"/>
        </w:rPr>
        <w:t>Twenty -f</w:t>
      </w:r>
      <w:r w:rsidRPr="00592895">
        <w:rPr>
          <w:bCs/>
          <w:color w:val="000000"/>
          <w:szCs w:val="20"/>
        </w:rPr>
        <w:t xml:space="preserve">ive students and one faculty attended the event.  Students met with faculty/students from universities/colleges throughout the state.  Students met with their legislators and attended committee meetings.  </w:t>
      </w:r>
    </w:p>
    <w:p w:rsidR="009504CC" w:rsidRPr="00592895" w:rsidRDefault="009504CC" w:rsidP="009504CC">
      <w:pPr>
        <w:tabs>
          <w:tab w:val="left" w:pos="1080"/>
        </w:tabs>
        <w:ind w:left="1080" w:hanging="360"/>
        <w:rPr>
          <w:bCs/>
          <w:color w:val="000000"/>
        </w:rPr>
      </w:pPr>
      <w:r w:rsidRPr="00592895">
        <w:rPr>
          <w:bCs/>
          <w:color w:val="000000"/>
          <w:szCs w:val="20"/>
        </w:rPr>
        <w:t>c.</w:t>
      </w:r>
      <w:r w:rsidR="0075593E">
        <w:rPr>
          <w:bCs/>
          <w:color w:val="000000"/>
          <w:szCs w:val="20"/>
        </w:rPr>
        <w:tab/>
        <w:t xml:space="preserve">National Association of Social </w:t>
      </w:r>
      <w:r w:rsidRPr="00592895">
        <w:rPr>
          <w:bCs/>
          <w:color w:val="000000"/>
          <w:szCs w:val="20"/>
        </w:rPr>
        <w:t>Workers (NASW) Annual Program Meeting, March 20</w:t>
      </w:r>
      <w:r w:rsidR="004C01C5">
        <w:rPr>
          <w:bCs/>
          <w:color w:val="000000"/>
          <w:szCs w:val="20"/>
        </w:rPr>
        <w:t>10</w:t>
      </w:r>
      <w:r w:rsidRPr="00592895">
        <w:rPr>
          <w:bCs/>
          <w:color w:val="000000"/>
          <w:szCs w:val="20"/>
        </w:rPr>
        <w:t xml:space="preserve">.  </w:t>
      </w:r>
      <w:r w:rsidR="004C01C5">
        <w:rPr>
          <w:bCs/>
          <w:color w:val="000000"/>
          <w:szCs w:val="20"/>
        </w:rPr>
        <w:t>Four</w:t>
      </w:r>
      <w:r w:rsidRPr="00592895">
        <w:rPr>
          <w:bCs/>
          <w:color w:val="000000"/>
          <w:szCs w:val="20"/>
        </w:rPr>
        <w:t xml:space="preserve"> students attended the conference.  Students attended various workshops on social work education and practice.  </w:t>
      </w:r>
      <w:r w:rsidRPr="00592895">
        <w:rPr>
          <w:bCs/>
          <w:color w:val="000000"/>
        </w:rPr>
        <w:t xml:space="preserve">Attending conferences increased student-student and faculty-student communication as well as helped students practice a variety of communication skills.  </w:t>
      </w:r>
    </w:p>
    <w:p w:rsidR="009504CC" w:rsidRPr="00592895" w:rsidRDefault="009504CC" w:rsidP="009504CC">
      <w:pPr>
        <w:tabs>
          <w:tab w:val="left" w:pos="540"/>
        </w:tabs>
        <w:ind w:left="1080" w:hanging="360"/>
        <w:rPr>
          <w:b/>
          <w:color w:val="000000"/>
        </w:rPr>
      </w:pPr>
      <w:r w:rsidRPr="00592895">
        <w:rPr>
          <w:bCs/>
          <w:color w:val="000000"/>
        </w:rPr>
        <w:lastRenderedPageBreak/>
        <w:t>d.</w:t>
      </w:r>
      <w:r w:rsidRPr="00592895">
        <w:rPr>
          <w:bCs/>
          <w:color w:val="000000"/>
        </w:rPr>
        <w:tab/>
        <w:t>Delta State University Department of Social Work Conference in April 20</w:t>
      </w:r>
      <w:r w:rsidR="004C01C5">
        <w:rPr>
          <w:bCs/>
          <w:color w:val="000000"/>
        </w:rPr>
        <w:t>10</w:t>
      </w:r>
      <w:r w:rsidRPr="00592895">
        <w:rPr>
          <w:bCs/>
          <w:color w:val="000000"/>
        </w:rPr>
        <w:t>.  F</w:t>
      </w:r>
      <w:r w:rsidR="004C01C5">
        <w:rPr>
          <w:bCs/>
          <w:color w:val="000000"/>
        </w:rPr>
        <w:t>our</w:t>
      </w:r>
      <w:r w:rsidRPr="00592895">
        <w:rPr>
          <w:bCs/>
          <w:color w:val="000000"/>
        </w:rPr>
        <w:t xml:space="preserve"> faculty, f</w:t>
      </w:r>
      <w:r w:rsidR="00615ADF">
        <w:rPr>
          <w:bCs/>
          <w:color w:val="000000"/>
        </w:rPr>
        <w:t>orty-five</w:t>
      </w:r>
      <w:r w:rsidRPr="00592895">
        <w:rPr>
          <w:bCs/>
          <w:color w:val="000000"/>
        </w:rPr>
        <w:t xml:space="preserve"> students, and s</w:t>
      </w:r>
      <w:r w:rsidR="00615ADF">
        <w:rPr>
          <w:bCs/>
          <w:color w:val="000000"/>
        </w:rPr>
        <w:t>ixty-nine</w:t>
      </w:r>
      <w:r w:rsidRPr="00592895">
        <w:rPr>
          <w:bCs/>
          <w:color w:val="000000"/>
        </w:rPr>
        <w:t xml:space="preserve"> community social workers attended the conference on </w:t>
      </w:r>
      <w:r w:rsidR="00615ADF" w:rsidRPr="00615ADF">
        <w:rPr>
          <w:bCs/>
          <w:i/>
          <w:color w:val="000000"/>
        </w:rPr>
        <w:t>Motivational Interviewing-A Client Centered Method for Stimulating Change</w:t>
      </w:r>
      <w:r w:rsidRPr="00592895">
        <w:rPr>
          <w:bCs/>
          <w:i/>
          <w:color w:val="000000"/>
        </w:rPr>
        <w:t>.</w:t>
      </w:r>
      <w:r w:rsidRPr="00592895">
        <w:rPr>
          <w:bCs/>
          <w:color w:val="000000"/>
        </w:rPr>
        <w:t xml:space="preserve">  Students manned the registration desk and assisted with other conference tasks.  </w:t>
      </w:r>
      <w:r w:rsidR="00615ADF">
        <w:rPr>
          <w:bCs/>
          <w:color w:val="000000"/>
        </w:rPr>
        <w:t>Lisa K. Ray</w:t>
      </w:r>
      <w:r w:rsidRPr="00592895">
        <w:rPr>
          <w:bCs/>
          <w:color w:val="000000"/>
        </w:rPr>
        <w:t xml:space="preserve">, </w:t>
      </w:r>
      <w:r w:rsidR="00615ADF">
        <w:rPr>
          <w:bCs/>
          <w:color w:val="000000"/>
        </w:rPr>
        <w:t xml:space="preserve">MS, </w:t>
      </w:r>
      <w:r w:rsidRPr="00592895">
        <w:rPr>
          <w:bCs/>
          <w:color w:val="000000"/>
        </w:rPr>
        <w:t>L</w:t>
      </w:r>
      <w:r w:rsidR="00615ADF">
        <w:rPr>
          <w:bCs/>
          <w:color w:val="000000"/>
        </w:rPr>
        <w:t>ADAC</w:t>
      </w:r>
      <w:r w:rsidRPr="00592895">
        <w:rPr>
          <w:bCs/>
          <w:color w:val="000000"/>
        </w:rPr>
        <w:t>, presented in the day</w:t>
      </w:r>
      <w:r w:rsidR="00E04E0A">
        <w:rPr>
          <w:bCs/>
          <w:color w:val="000000"/>
        </w:rPr>
        <w:t>-</w:t>
      </w:r>
      <w:r w:rsidRPr="00592895">
        <w:rPr>
          <w:bCs/>
          <w:color w:val="000000"/>
        </w:rPr>
        <w:t>long symposium.</w:t>
      </w:r>
    </w:p>
    <w:p w:rsidR="009504CC" w:rsidRPr="00592895" w:rsidRDefault="009504CC" w:rsidP="009504CC">
      <w:pPr>
        <w:tabs>
          <w:tab w:val="left" w:pos="540"/>
        </w:tabs>
        <w:rPr>
          <w:b/>
          <w:color w:val="000000"/>
        </w:rPr>
      </w:pPr>
    </w:p>
    <w:p w:rsidR="0075593E" w:rsidRPr="00D41382" w:rsidRDefault="009504CC" w:rsidP="0075593E">
      <w:pPr>
        <w:tabs>
          <w:tab w:val="left" w:pos="540"/>
        </w:tabs>
        <w:rPr>
          <w:color w:val="000000"/>
        </w:rPr>
      </w:pPr>
      <w:r w:rsidRPr="00592895">
        <w:rPr>
          <w:b/>
          <w:color w:val="000000"/>
        </w:rPr>
        <w:tab/>
        <w:t>4. Use of Evaluation Results</w:t>
      </w:r>
      <w:r w:rsidR="00DC4D29">
        <w:rPr>
          <w:b/>
          <w:color w:val="000000"/>
        </w:rPr>
        <w:t>:</w:t>
      </w:r>
    </w:p>
    <w:p w:rsidR="009504CC" w:rsidRDefault="00D41382" w:rsidP="00DC4D29">
      <w:pPr>
        <w:tabs>
          <w:tab w:val="left" w:pos="540"/>
        </w:tabs>
        <w:rPr>
          <w:color w:val="000000"/>
        </w:rPr>
      </w:pPr>
      <w:r>
        <w:rPr>
          <w:b/>
          <w:color w:val="000000"/>
        </w:rPr>
        <w:tab/>
      </w:r>
      <w:r>
        <w:rPr>
          <w:b/>
          <w:color w:val="000000"/>
        </w:rPr>
        <w:tab/>
      </w:r>
      <w:r w:rsidR="009504CC" w:rsidRPr="00592895">
        <w:rPr>
          <w:color w:val="000000"/>
        </w:rPr>
        <w:t xml:space="preserve">Plan to continue encouraging students with incentives, because this is an excellent way to address QEP goals 1, 3, 4 and meet </w:t>
      </w:r>
      <w:r w:rsidR="00847306">
        <w:rPr>
          <w:color w:val="000000"/>
        </w:rPr>
        <w:tab/>
      </w:r>
      <w:r w:rsidR="00847306">
        <w:rPr>
          <w:color w:val="000000"/>
        </w:rPr>
        <w:tab/>
        <w:t xml:space="preserve">  </w:t>
      </w:r>
      <w:r w:rsidR="00847306">
        <w:rPr>
          <w:color w:val="000000"/>
        </w:rPr>
        <w:tab/>
      </w:r>
      <w:r w:rsidR="009504CC" w:rsidRPr="00592895">
        <w:rPr>
          <w:color w:val="000000"/>
        </w:rPr>
        <w:t xml:space="preserve">students’ needs.  Also, attending helps with students’ development of professional use of self and successfulness in their </w:t>
      </w:r>
      <w:r w:rsidR="00847306">
        <w:rPr>
          <w:color w:val="000000"/>
        </w:rPr>
        <w:t xml:space="preserve">            </w:t>
      </w:r>
      <w:r w:rsidR="00847306">
        <w:rPr>
          <w:color w:val="000000"/>
        </w:rPr>
        <w:tab/>
      </w:r>
      <w:r w:rsidR="00847306">
        <w:rPr>
          <w:color w:val="000000"/>
        </w:rPr>
        <w:tab/>
      </w:r>
      <w:r w:rsidR="009504CC" w:rsidRPr="00592895">
        <w:rPr>
          <w:color w:val="000000"/>
        </w:rPr>
        <w:t xml:space="preserve">careers.  Students did fundraisers for NASW and AL/MS conferences.  Faculty assisted students with fundraiser to support </w:t>
      </w:r>
      <w:r w:rsidR="00847306">
        <w:rPr>
          <w:color w:val="000000"/>
        </w:rPr>
        <w:tab/>
      </w:r>
      <w:r w:rsidR="00847306">
        <w:rPr>
          <w:color w:val="000000"/>
        </w:rPr>
        <w:tab/>
      </w:r>
      <w:r w:rsidR="00847306">
        <w:rPr>
          <w:color w:val="000000"/>
        </w:rPr>
        <w:tab/>
      </w:r>
      <w:r w:rsidR="009504CC" w:rsidRPr="00592895">
        <w:rPr>
          <w:color w:val="000000"/>
        </w:rPr>
        <w:t xml:space="preserve">student travel.  Students are given extra credit by some faculty for attendance.  </w:t>
      </w:r>
    </w:p>
    <w:p w:rsidR="00847306" w:rsidRPr="00592895" w:rsidRDefault="00847306" w:rsidP="00DC4D29">
      <w:pPr>
        <w:tabs>
          <w:tab w:val="left" w:pos="540"/>
        </w:tabs>
        <w:rPr>
          <w:color w:val="000000"/>
        </w:rPr>
      </w:pPr>
    </w:p>
    <w:p w:rsidR="009504CC" w:rsidRPr="00592895" w:rsidRDefault="00615ADF" w:rsidP="009504CC">
      <w:pPr>
        <w:tabs>
          <w:tab w:val="left" w:pos="720"/>
          <w:tab w:val="left" w:pos="3060"/>
          <w:tab w:val="left" w:pos="6120"/>
        </w:tabs>
        <w:ind w:left="540" w:hanging="540"/>
        <w:rPr>
          <w:b/>
          <w:color w:val="000000"/>
        </w:rPr>
      </w:pPr>
      <w:r>
        <w:rPr>
          <w:b/>
          <w:color w:val="000000"/>
        </w:rPr>
        <w:t>B</w:t>
      </w:r>
      <w:r w:rsidR="009504CC" w:rsidRPr="00592895">
        <w:rPr>
          <w:b/>
          <w:color w:val="000000"/>
        </w:rPr>
        <w:t>.</w:t>
      </w:r>
      <w:r w:rsidR="009504CC" w:rsidRPr="00592895">
        <w:rPr>
          <w:b/>
          <w:color w:val="000000"/>
        </w:rPr>
        <w:tab/>
        <w:t xml:space="preserve">Goal # </w:t>
      </w:r>
      <w:r>
        <w:rPr>
          <w:b/>
          <w:color w:val="000000"/>
        </w:rPr>
        <w:t>2</w:t>
      </w:r>
      <w:r w:rsidR="009504CC" w:rsidRPr="00592895">
        <w:rPr>
          <w:b/>
          <w:color w:val="000000"/>
        </w:rPr>
        <w:t xml:space="preserve"> – Revise SWO </w:t>
      </w:r>
      <w:r>
        <w:rPr>
          <w:b/>
          <w:color w:val="000000"/>
        </w:rPr>
        <w:t>4</w:t>
      </w:r>
      <w:r w:rsidR="009504CC" w:rsidRPr="00592895">
        <w:rPr>
          <w:b/>
          <w:color w:val="000000"/>
        </w:rPr>
        <w:t xml:space="preserve">16 Human Behavior and the Social Environment </w:t>
      </w:r>
      <w:r>
        <w:rPr>
          <w:b/>
          <w:color w:val="000000"/>
        </w:rPr>
        <w:t>to include early and middle adulthood with additional macro content added.</w:t>
      </w:r>
    </w:p>
    <w:p w:rsidR="009504CC" w:rsidRPr="00592895" w:rsidRDefault="009504CC" w:rsidP="009504CC">
      <w:pPr>
        <w:tabs>
          <w:tab w:val="left" w:pos="720"/>
          <w:tab w:val="left" w:pos="3060"/>
          <w:tab w:val="left" w:pos="6120"/>
        </w:tabs>
        <w:ind w:left="1800" w:hanging="1080"/>
        <w:rPr>
          <w:bCs/>
          <w:color w:val="000000"/>
        </w:rPr>
      </w:pPr>
    </w:p>
    <w:p w:rsidR="009504CC" w:rsidRPr="00592895" w:rsidRDefault="009504CC" w:rsidP="009504CC">
      <w:pPr>
        <w:tabs>
          <w:tab w:val="left" w:pos="720"/>
          <w:tab w:val="left" w:pos="3060"/>
          <w:tab w:val="left" w:pos="6120"/>
        </w:tabs>
        <w:ind w:left="1260" w:hanging="360"/>
        <w:rPr>
          <w:b/>
          <w:color w:val="000000"/>
        </w:rPr>
      </w:pPr>
      <w:r w:rsidRPr="00592895">
        <w:rPr>
          <w:b/>
          <w:color w:val="000000"/>
        </w:rPr>
        <w:t>1.</w:t>
      </w:r>
      <w:r w:rsidRPr="00592895">
        <w:rPr>
          <w:b/>
          <w:color w:val="000000"/>
        </w:rPr>
        <w:tab/>
        <w:t>Institutional Goal which was supported by this goal: Strategic Plan Goal 1:</w:t>
      </w:r>
    </w:p>
    <w:p w:rsidR="009504CC" w:rsidRDefault="009504CC" w:rsidP="009504CC">
      <w:pPr>
        <w:tabs>
          <w:tab w:val="left" w:pos="720"/>
          <w:tab w:val="left" w:pos="3060"/>
          <w:tab w:val="left" w:pos="6120"/>
        </w:tabs>
        <w:ind w:left="1260" w:hanging="360"/>
        <w:rPr>
          <w:bCs/>
          <w:color w:val="000000"/>
        </w:rPr>
      </w:pPr>
      <w:r w:rsidRPr="00592895">
        <w:rPr>
          <w:bCs/>
          <w:color w:val="000000"/>
        </w:rPr>
        <w:tab/>
        <w:t>Increase student learning.</w:t>
      </w:r>
    </w:p>
    <w:p w:rsidR="00C62B58" w:rsidRPr="00592895" w:rsidRDefault="00C62B58" w:rsidP="009504CC">
      <w:pPr>
        <w:tabs>
          <w:tab w:val="left" w:pos="720"/>
          <w:tab w:val="left" w:pos="3060"/>
          <w:tab w:val="left" w:pos="6120"/>
        </w:tabs>
        <w:ind w:left="1260" w:hanging="360"/>
        <w:rPr>
          <w:bCs/>
          <w:color w:val="000000"/>
        </w:rPr>
      </w:pPr>
    </w:p>
    <w:p w:rsidR="009504CC" w:rsidRPr="00592895" w:rsidRDefault="009504CC" w:rsidP="009504CC">
      <w:pPr>
        <w:tabs>
          <w:tab w:val="left" w:pos="720"/>
          <w:tab w:val="left" w:pos="3060"/>
          <w:tab w:val="left" w:pos="6120"/>
        </w:tabs>
        <w:ind w:left="1260" w:hanging="360"/>
        <w:rPr>
          <w:b/>
          <w:color w:val="000000"/>
        </w:rPr>
      </w:pPr>
      <w:r w:rsidRPr="00592895">
        <w:rPr>
          <w:b/>
          <w:color w:val="000000"/>
        </w:rPr>
        <w:t>2.</w:t>
      </w:r>
      <w:r w:rsidRPr="00592895">
        <w:rPr>
          <w:b/>
          <w:color w:val="000000"/>
        </w:rPr>
        <w:tab/>
        <w:t>Evaluation Procedure:</w:t>
      </w:r>
    </w:p>
    <w:p w:rsidR="009504CC" w:rsidRPr="00615ADF" w:rsidRDefault="009504CC" w:rsidP="009504CC">
      <w:pPr>
        <w:tabs>
          <w:tab w:val="left" w:pos="720"/>
          <w:tab w:val="left" w:pos="3060"/>
          <w:tab w:val="left" w:pos="6120"/>
        </w:tabs>
        <w:ind w:left="1260" w:hanging="360"/>
        <w:rPr>
          <w:bCs/>
          <w:color w:val="000000"/>
        </w:rPr>
      </w:pPr>
      <w:r w:rsidRPr="00592895">
        <w:rPr>
          <w:b/>
          <w:color w:val="000000"/>
        </w:rPr>
        <w:tab/>
      </w:r>
      <w:r w:rsidR="00615ADF" w:rsidRPr="00615ADF">
        <w:rPr>
          <w:color w:val="000000"/>
        </w:rPr>
        <w:t xml:space="preserve">Will compare scores of students from previous year and have faculty evaluate </w:t>
      </w:r>
      <w:r w:rsidR="00E04E0A" w:rsidRPr="00615ADF">
        <w:rPr>
          <w:color w:val="000000"/>
        </w:rPr>
        <w:t>students’</w:t>
      </w:r>
      <w:r w:rsidR="00615ADF" w:rsidRPr="00615ADF">
        <w:rPr>
          <w:color w:val="000000"/>
        </w:rPr>
        <w:t xml:space="preserve"> progress in learning HBSE content.</w:t>
      </w:r>
    </w:p>
    <w:p w:rsidR="009504CC" w:rsidRPr="00592895" w:rsidRDefault="009504CC" w:rsidP="009504CC">
      <w:pPr>
        <w:tabs>
          <w:tab w:val="left" w:pos="720"/>
          <w:tab w:val="left" w:pos="3060"/>
          <w:tab w:val="left" w:pos="6120"/>
        </w:tabs>
        <w:ind w:left="1260" w:hanging="360"/>
        <w:rPr>
          <w:b/>
          <w:color w:val="000000"/>
        </w:rPr>
      </w:pPr>
      <w:r w:rsidRPr="00592895">
        <w:rPr>
          <w:b/>
          <w:color w:val="000000"/>
        </w:rPr>
        <w:t>3.</w:t>
      </w:r>
      <w:r w:rsidRPr="00592895">
        <w:rPr>
          <w:b/>
          <w:color w:val="000000"/>
        </w:rPr>
        <w:tab/>
        <w:t>Actual Results of Evaluation:</w:t>
      </w:r>
    </w:p>
    <w:p w:rsidR="009504CC" w:rsidRDefault="009504CC" w:rsidP="009504CC">
      <w:pPr>
        <w:tabs>
          <w:tab w:val="left" w:pos="720"/>
          <w:tab w:val="left" w:pos="3060"/>
          <w:tab w:val="left" w:pos="6120"/>
        </w:tabs>
        <w:ind w:left="1260" w:hanging="360"/>
        <w:rPr>
          <w:bCs/>
          <w:color w:val="000000"/>
        </w:rPr>
      </w:pPr>
      <w:r w:rsidRPr="00592895">
        <w:rPr>
          <w:b/>
          <w:color w:val="000000"/>
        </w:rPr>
        <w:tab/>
      </w:r>
      <w:r w:rsidRPr="00592895">
        <w:rPr>
          <w:bCs/>
          <w:color w:val="000000"/>
        </w:rPr>
        <w:t xml:space="preserve">A new faculty member developed SWO 416 and added some macro content and taught early and middle adulthood in the course.  </w:t>
      </w:r>
      <w:r w:rsidR="00615ADF">
        <w:rPr>
          <w:bCs/>
          <w:color w:val="000000"/>
        </w:rPr>
        <w:t>The students were able to incorporate macro content in their final papers.</w:t>
      </w:r>
    </w:p>
    <w:p w:rsidR="00C5231B" w:rsidRDefault="00C5231B" w:rsidP="009504CC">
      <w:pPr>
        <w:tabs>
          <w:tab w:val="left" w:pos="720"/>
          <w:tab w:val="left" w:pos="3060"/>
          <w:tab w:val="left" w:pos="6120"/>
        </w:tabs>
        <w:ind w:left="1260" w:hanging="360"/>
        <w:rPr>
          <w:bCs/>
          <w:color w:val="000000"/>
        </w:rPr>
      </w:pPr>
    </w:p>
    <w:p w:rsidR="00DC4D29" w:rsidRPr="00D41382" w:rsidRDefault="00DC4D29" w:rsidP="00DC4D29">
      <w:pPr>
        <w:tabs>
          <w:tab w:val="left" w:pos="540"/>
        </w:tabs>
        <w:rPr>
          <w:color w:val="000000"/>
        </w:rPr>
      </w:pPr>
      <w:r>
        <w:rPr>
          <w:b/>
          <w:bCs/>
          <w:color w:val="000000"/>
        </w:rPr>
        <w:t>4.</w:t>
      </w:r>
      <w:r>
        <w:rPr>
          <w:b/>
          <w:bCs/>
          <w:color w:val="000000"/>
        </w:rPr>
        <w:tab/>
        <w:t>Use of Evaluation Results:</w:t>
      </w:r>
      <w:r>
        <w:rPr>
          <w:b/>
          <w:color w:val="000000"/>
        </w:rPr>
        <w:t xml:space="preserve"> </w:t>
      </w:r>
      <w:r>
        <w:rPr>
          <w:color w:val="000000"/>
        </w:rPr>
        <w:t xml:space="preserve">Faculty met in faculty curriculum meeting and decided this format is meeting student needs.  </w:t>
      </w:r>
      <w:r>
        <w:rPr>
          <w:color w:val="000000"/>
        </w:rPr>
        <w:tab/>
      </w:r>
      <w:r>
        <w:rPr>
          <w:color w:val="000000"/>
        </w:rPr>
        <w:tab/>
      </w:r>
      <w:r>
        <w:rPr>
          <w:color w:val="000000"/>
        </w:rPr>
        <w:tab/>
        <w:t xml:space="preserve">  Continue with the change.</w:t>
      </w:r>
    </w:p>
    <w:p w:rsidR="00C5231B" w:rsidRPr="00C5231B" w:rsidRDefault="00C5231B" w:rsidP="009504CC">
      <w:pPr>
        <w:tabs>
          <w:tab w:val="left" w:pos="720"/>
          <w:tab w:val="left" w:pos="3060"/>
          <w:tab w:val="left" w:pos="6120"/>
        </w:tabs>
        <w:ind w:left="1260" w:hanging="360"/>
        <w:rPr>
          <w:b/>
          <w:bCs/>
          <w:color w:val="000000"/>
        </w:rPr>
      </w:pPr>
    </w:p>
    <w:p w:rsidR="00615ADF" w:rsidRPr="00C5231B" w:rsidRDefault="00615ADF" w:rsidP="009504CC">
      <w:pPr>
        <w:tabs>
          <w:tab w:val="left" w:pos="720"/>
          <w:tab w:val="left" w:pos="3060"/>
          <w:tab w:val="left" w:pos="6120"/>
        </w:tabs>
        <w:ind w:left="1260" w:hanging="360"/>
        <w:rPr>
          <w:b/>
          <w:bCs/>
          <w:color w:val="000000"/>
        </w:rPr>
      </w:pPr>
    </w:p>
    <w:p w:rsidR="009504CC" w:rsidRPr="00592895" w:rsidRDefault="00615ADF" w:rsidP="009504CC">
      <w:pPr>
        <w:tabs>
          <w:tab w:val="left" w:pos="720"/>
          <w:tab w:val="left" w:pos="3060"/>
          <w:tab w:val="left" w:pos="6120"/>
        </w:tabs>
        <w:ind w:left="1260" w:hanging="1260"/>
        <w:rPr>
          <w:b/>
          <w:color w:val="000000"/>
        </w:rPr>
      </w:pPr>
      <w:r>
        <w:rPr>
          <w:b/>
          <w:color w:val="000000"/>
        </w:rPr>
        <w:t>C</w:t>
      </w:r>
      <w:r w:rsidR="009504CC" w:rsidRPr="00592895">
        <w:rPr>
          <w:b/>
          <w:color w:val="000000"/>
        </w:rPr>
        <w:t>.</w:t>
      </w:r>
      <w:r w:rsidR="009504CC" w:rsidRPr="00592895">
        <w:rPr>
          <w:b/>
          <w:color w:val="000000"/>
        </w:rPr>
        <w:tab/>
        <w:t xml:space="preserve">Goal # </w:t>
      </w:r>
      <w:r>
        <w:rPr>
          <w:b/>
          <w:color w:val="000000"/>
        </w:rPr>
        <w:t>3</w:t>
      </w:r>
      <w:r w:rsidR="009504CC" w:rsidRPr="00592895">
        <w:rPr>
          <w:b/>
          <w:color w:val="000000"/>
        </w:rPr>
        <w:t xml:space="preserve"> – Continue to expand student recruitment process.</w:t>
      </w:r>
    </w:p>
    <w:p w:rsidR="009504CC" w:rsidRPr="00592895" w:rsidRDefault="009504CC" w:rsidP="009504CC">
      <w:pPr>
        <w:tabs>
          <w:tab w:val="left" w:pos="720"/>
          <w:tab w:val="left" w:pos="3060"/>
          <w:tab w:val="left" w:pos="6120"/>
        </w:tabs>
        <w:ind w:left="1260" w:hanging="540"/>
        <w:rPr>
          <w:b/>
          <w:color w:val="000000"/>
        </w:rPr>
      </w:pPr>
    </w:p>
    <w:p w:rsidR="009504CC" w:rsidRDefault="009504CC" w:rsidP="009504CC">
      <w:pPr>
        <w:tabs>
          <w:tab w:val="left" w:pos="720"/>
          <w:tab w:val="left" w:pos="3060"/>
          <w:tab w:val="left" w:pos="6120"/>
        </w:tabs>
        <w:ind w:left="1260" w:hanging="360"/>
        <w:rPr>
          <w:bCs/>
          <w:color w:val="000000"/>
        </w:rPr>
      </w:pPr>
      <w:r w:rsidRPr="00592895">
        <w:rPr>
          <w:b/>
          <w:color w:val="000000"/>
        </w:rPr>
        <w:t>1.</w:t>
      </w:r>
      <w:r w:rsidRPr="00592895">
        <w:rPr>
          <w:b/>
          <w:color w:val="000000"/>
        </w:rPr>
        <w:tab/>
        <w:t>Strategic plan goal 2</w:t>
      </w:r>
      <w:r w:rsidRPr="00592895">
        <w:rPr>
          <w:bCs/>
          <w:color w:val="000000"/>
        </w:rPr>
        <w:t xml:space="preserve"> – Develop an engaged, diverse, high quality student population.</w:t>
      </w:r>
    </w:p>
    <w:p w:rsidR="00847306" w:rsidRPr="00592895" w:rsidRDefault="00847306" w:rsidP="009504CC">
      <w:pPr>
        <w:tabs>
          <w:tab w:val="left" w:pos="720"/>
          <w:tab w:val="left" w:pos="3060"/>
          <w:tab w:val="left" w:pos="6120"/>
        </w:tabs>
        <w:ind w:left="1260" w:hanging="360"/>
        <w:rPr>
          <w:bCs/>
          <w:color w:val="000000"/>
        </w:rPr>
      </w:pPr>
    </w:p>
    <w:p w:rsidR="00615ADF" w:rsidRDefault="009504CC" w:rsidP="009504CC">
      <w:pPr>
        <w:tabs>
          <w:tab w:val="left" w:pos="720"/>
          <w:tab w:val="left" w:pos="3060"/>
          <w:tab w:val="left" w:pos="6120"/>
        </w:tabs>
        <w:ind w:left="1260" w:hanging="360"/>
        <w:rPr>
          <w:b/>
          <w:color w:val="000000"/>
        </w:rPr>
      </w:pPr>
      <w:r w:rsidRPr="00592895">
        <w:rPr>
          <w:b/>
          <w:color w:val="000000"/>
        </w:rPr>
        <w:t>2.</w:t>
      </w:r>
      <w:r w:rsidRPr="00592895">
        <w:rPr>
          <w:bCs/>
          <w:color w:val="000000"/>
        </w:rPr>
        <w:tab/>
      </w:r>
      <w:r w:rsidR="00615ADF">
        <w:rPr>
          <w:bCs/>
          <w:color w:val="000000"/>
        </w:rPr>
        <w:t>E</w:t>
      </w:r>
      <w:r w:rsidRPr="00592895">
        <w:rPr>
          <w:b/>
          <w:color w:val="000000"/>
        </w:rPr>
        <w:t>valuation</w:t>
      </w:r>
      <w:r w:rsidR="00615ADF">
        <w:rPr>
          <w:b/>
          <w:color w:val="000000"/>
        </w:rPr>
        <w:t xml:space="preserve"> Procedure</w:t>
      </w:r>
      <w:r w:rsidRPr="00592895">
        <w:rPr>
          <w:b/>
          <w:color w:val="000000"/>
        </w:rPr>
        <w:t>:</w:t>
      </w:r>
      <w:r w:rsidR="00615ADF">
        <w:rPr>
          <w:b/>
          <w:color w:val="000000"/>
        </w:rPr>
        <w:t xml:space="preserve">  </w:t>
      </w:r>
      <w:r w:rsidR="00615ADF" w:rsidRPr="00615ADF">
        <w:rPr>
          <w:color w:val="000000"/>
        </w:rPr>
        <w:t>Compare number of majors from last year to this year.</w:t>
      </w:r>
    </w:p>
    <w:p w:rsidR="009504CC" w:rsidRPr="00592895" w:rsidRDefault="00615ADF" w:rsidP="009504CC">
      <w:pPr>
        <w:tabs>
          <w:tab w:val="left" w:pos="720"/>
          <w:tab w:val="left" w:pos="3060"/>
          <w:tab w:val="left" w:pos="6120"/>
        </w:tabs>
        <w:ind w:left="1260" w:hanging="360"/>
        <w:rPr>
          <w:bCs/>
          <w:color w:val="000000"/>
        </w:rPr>
      </w:pPr>
      <w:r w:rsidRPr="0063590C">
        <w:rPr>
          <w:b/>
          <w:bCs/>
          <w:color w:val="000000"/>
        </w:rPr>
        <w:lastRenderedPageBreak/>
        <w:t>3</w:t>
      </w:r>
      <w:r>
        <w:rPr>
          <w:bCs/>
          <w:color w:val="000000"/>
        </w:rPr>
        <w:t>.</w:t>
      </w:r>
      <w:r>
        <w:rPr>
          <w:bCs/>
          <w:color w:val="000000"/>
        </w:rPr>
        <w:tab/>
      </w:r>
      <w:r w:rsidR="00302764">
        <w:rPr>
          <w:b/>
          <w:bCs/>
          <w:color w:val="000000"/>
        </w:rPr>
        <w:t xml:space="preserve">Actual Results of Evaluation: </w:t>
      </w:r>
      <w:r w:rsidR="009504CC" w:rsidRPr="00592895">
        <w:rPr>
          <w:bCs/>
          <w:color w:val="000000"/>
        </w:rPr>
        <w:t xml:space="preserve">Faculty recruited students at community colleges and other DSU recruiting events.  </w:t>
      </w:r>
      <w:smartTag w:uri="urn:schemas-microsoft-com:office:smarttags" w:element="PersonName">
        <w:r w:rsidR="009504CC" w:rsidRPr="00592895">
          <w:rPr>
            <w:bCs/>
            <w:color w:val="000000"/>
          </w:rPr>
          <w:t>Faculty</w:t>
        </w:r>
      </w:smartTag>
      <w:r w:rsidR="009504CC" w:rsidRPr="00592895">
        <w:rPr>
          <w:bCs/>
          <w:color w:val="000000"/>
        </w:rPr>
        <w:t xml:space="preserve"> coordinated an event where seniors met with the new transfers.  Flyers about SWO 201 Introduction to Social Work were distributed during fall and spring pre-registration.  In spring of 20</w:t>
      </w:r>
      <w:r>
        <w:rPr>
          <w:bCs/>
          <w:color w:val="000000"/>
        </w:rPr>
        <w:t>10</w:t>
      </w:r>
      <w:r w:rsidR="009504CC" w:rsidRPr="00592895">
        <w:rPr>
          <w:bCs/>
          <w:color w:val="000000"/>
        </w:rPr>
        <w:t xml:space="preserve">, </w:t>
      </w:r>
      <w:r w:rsidR="00861F16">
        <w:rPr>
          <w:bCs/>
          <w:color w:val="000000"/>
        </w:rPr>
        <w:t>the department continued</w:t>
      </w:r>
      <w:r w:rsidR="009504CC" w:rsidRPr="00592895">
        <w:rPr>
          <w:bCs/>
          <w:color w:val="000000"/>
        </w:rPr>
        <w:t xml:space="preserve"> “Project Go Home”</w:t>
      </w:r>
      <w:r w:rsidR="00E04E0A">
        <w:rPr>
          <w:bCs/>
          <w:color w:val="000000"/>
        </w:rPr>
        <w:t>.</w:t>
      </w:r>
      <w:r w:rsidR="009504CC" w:rsidRPr="00592895">
        <w:rPr>
          <w:bCs/>
          <w:color w:val="000000"/>
        </w:rPr>
        <w:t xml:space="preserve">  Seniors were requested to go back to their high school or community college to recruit social work students.  </w:t>
      </w:r>
      <w:r w:rsidR="00861F16">
        <w:rPr>
          <w:bCs/>
          <w:color w:val="000000"/>
        </w:rPr>
        <w:t>Ten</w:t>
      </w:r>
      <w:r w:rsidR="009504CC" w:rsidRPr="00592895">
        <w:rPr>
          <w:bCs/>
          <w:color w:val="000000"/>
        </w:rPr>
        <w:t xml:space="preserve"> students participated and reached many potential students for social wo</w:t>
      </w:r>
      <w:r w:rsidR="00861F16">
        <w:rPr>
          <w:bCs/>
          <w:color w:val="000000"/>
        </w:rPr>
        <w:t xml:space="preserve">rk and Delta State University. </w:t>
      </w:r>
      <w:r w:rsidR="009504CC" w:rsidRPr="00592895">
        <w:rPr>
          <w:bCs/>
          <w:color w:val="000000"/>
        </w:rPr>
        <w:t>Students set up a recruiting table at the union several times.</w:t>
      </w:r>
      <w:r w:rsidR="00861F16">
        <w:rPr>
          <w:bCs/>
          <w:color w:val="000000"/>
        </w:rPr>
        <w:t xml:space="preserve">  A new brochure on the department and the Social Work profession was developed and printed in October 2009.  It was professionally done and included three previous students</w:t>
      </w:r>
      <w:r w:rsidR="00B44842">
        <w:rPr>
          <w:bCs/>
          <w:color w:val="000000"/>
        </w:rPr>
        <w:t>'</w:t>
      </w:r>
      <w:r w:rsidR="00861F16">
        <w:rPr>
          <w:bCs/>
          <w:color w:val="000000"/>
        </w:rPr>
        <w:t xml:space="preserve"> comments about </w:t>
      </w:r>
      <w:r w:rsidR="00D41382">
        <w:rPr>
          <w:bCs/>
          <w:color w:val="000000"/>
        </w:rPr>
        <w:t xml:space="preserve">the </w:t>
      </w:r>
      <w:r w:rsidR="00B44842">
        <w:rPr>
          <w:bCs/>
          <w:color w:val="000000"/>
        </w:rPr>
        <w:t>program</w:t>
      </w:r>
      <w:r w:rsidR="00861F16">
        <w:rPr>
          <w:bCs/>
          <w:color w:val="000000"/>
        </w:rPr>
        <w:t xml:space="preserve">.  A social work bulletin board was developed on the first floor of the Kethley Building.  There are numerous students taking classes in Kethley and travel regularly by the board.  Recruitment ads for both social work major and social welfare </w:t>
      </w:r>
      <w:r w:rsidR="00B44842">
        <w:rPr>
          <w:bCs/>
          <w:color w:val="000000"/>
        </w:rPr>
        <w:t xml:space="preserve">minors </w:t>
      </w:r>
      <w:r w:rsidR="00861F16">
        <w:rPr>
          <w:bCs/>
          <w:color w:val="000000"/>
        </w:rPr>
        <w:t>were posted around campus through-out the year. Flyers on the general education cla</w:t>
      </w:r>
      <w:r w:rsidR="00E04E0A">
        <w:rPr>
          <w:bCs/>
          <w:color w:val="000000"/>
        </w:rPr>
        <w:t>sses offered by the department</w:t>
      </w:r>
      <w:r w:rsidR="00861F16">
        <w:rPr>
          <w:bCs/>
          <w:color w:val="000000"/>
        </w:rPr>
        <w:t xml:space="preserve"> (SWO Volunteering in the Community and SWO 300 Human Diversity) were developed and distributed widely across campus.  Flyers about the benefits of a social work career were </w:t>
      </w:r>
      <w:r w:rsidR="0063590C">
        <w:rPr>
          <w:bCs/>
          <w:color w:val="000000"/>
        </w:rPr>
        <w:t xml:space="preserve">also placed in strategic areas across campus. </w:t>
      </w:r>
      <w:r w:rsidR="00D41382">
        <w:rPr>
          <w:bCs/>
          <w:color w:val="000000"/>
        </w:rPr>
        <w:t xml:space="preserve"> Faculty met with one sorority to promote the social work profession.</w:t>
      </w:r>
      <w:r w:rsidR="0063590C">
        <w:rPr>
          <w:bCs/>
          <w:color w:val="000000"/>
        </w:rPr>
        <w:t xml:space="preserve"> </w:t>
      </w:r>
      <w:r w:rsidR="00B44842">
        <w:rPr>
          <w:bCs/>
          <w:color w:val="000000"/>
        </w:rPr>
        <w:t>There was an increase in ma</w:t>
      </w:r>
      <w:r w:rsidR="0063590C">
        <w:rPr>
          <w:bCs/>
          <w:color w:val="000000"/>
        </w:rPr>
        <w:t xml:space="preserve">jors from campus and in transfers.  There were thirty-five students in the Junior </w:t>
      </w:r>
      <w:r w:rsidR="00B44842">
        <w:rPr>
          <w:bCs/>
          <w:color w:val="000000"/>
        </w:rPr>
        <w:t>Cohort</w:t>
      </w:r>
      <w:r w:rsidR="0063590C">
        <w:rPr>
          <w:bCs/>
          <w:color w:val="000000"/>
        </w:rPr>
        <w:t xml:space="preserve"> which is a significant increase from 25 students the same time last academic year.</w:t>
      </w:r>
    </w:p>
    <w:p w:rsidR="009504CC" w:rsidRDefault="0063590C" w:rsidP="009504CC">
      <w:pPr>
        <w:tabs>
          <w:tab w:val="left" w:pos="720"/>
          <w:tab w:val="left" w:pos="3060"/>
          <w:tab w:val="left" w:pos="6120"/>
        </w:tabs>
        <w:ind w:left="1260" w:hanging="360"/>
        <w:rPr>
          <w:bCs/>
          <w:color w:val="000000"/>
        </w:rPr>
      </w:pPr>
      <w:r>
        <w:rPr>
          <w:b/>
          <w:color w:val="000000"/>
        </w:rPr>
        <w:t>4</w:t>
      </w:r>
      <w:r w:rsidR="009504CC" w:rsidRPr="00592895">
        <w:rPr>
          <w:b/>
          <w:color w:val="000000"/>
        </w:rPr>
        <w:t>.</w:t>
      </w:r>
      <w:r w:rsidR="009504CC" w:rsidRPr="00592895">
        <w:rPr>
          <w:bCs/>
          <w:color w:val="000000"/>
        </w:rPr>
        <w:tab/>
      </w:r>
      <w:r w:rsidR="009504CC" w:rsidRPr="00592895">
        <w:rPr>
          <w:b/>
          <w:color w:val="000000"/>
        </w:rPr>
        <w:t>Use of evaluation results:</w:t>
      </w:r>
      <w:r w:rsidR="009504CC" w:rsidRPr="00592895">
        <w:rPr>
          <w:bCs/>
          <w:color w:val="000000"/>
        </w:rPr>
        <w:t xml:space="preserve">  </w:t>
      </w:r>
      <w:smartTag w:uri="urn:schemas-microsoft-com:office:smarttags" w:element="PersonName">
        <w:r w:rsidR="009504CC" w:rsidRPr="00592895">
          <w:rPr>
            <w:bCs/>
            <w:color w:val="000000"/>
          </w:rPr>
          <w:t>Faculty</w:t>
        </w:r>
      </w:smartTag>
      <w:r w:rsidR="009504CC" w:rsidRPr="00592895">
        <w:rPr>
          <w:bCs/>
          <w:color w:val="000000"/>
        </w:rPr>
        <w:t xml:space="preserve"> met throughout the school year </w:t>
      </w:r>
      <w:r>
        <w:rPr>
          <w:bCs/>
          <w:color w:val="000000"/>
        </w:rPr>
        <w:t xml:space="preserve">in faculty meetings </w:t>
      </w:r>
      <w:r w:rsidR="009504CC" w:rsidRPr="00592895">
        <w:rPr>
          <w:bCs/>
          <w:color w:val="000000"/>
        </w:rPr>
        <w:t xml:space="preserve">to evaluate progress.  Continued work on the goal is necessary.  Much progress was made, but plan to continue efforts.  </w:t>
      </w:r>
      <w:r w:rsidR="00E04E0A" w:rsidRPr="00592895">
        <w:rPr>
          <w:bCs/>
          <w:color w:val="000000"/>
        </w:rPr>
        <w:t>Faculty</w:t>
      </w:r>
      <w:r w:rsidR="00E04E0A">
        <w:rPr>
          <w:bCs/>
          <w:color w:val="000000"/>
        </w:rPr>
        <w:t xml:space="preserve"> thinks</w:t>
      </w:r>
      <w:r w:rsidR="009504CC" w:rsidRPr="00592895">
        <w:rPr>
          <w:bCs/>
          <w:color w:val="000000"/>
        </w:rPr>
        <w:t xml:space="preserve"> that the public does not understand what the profession of social work involves and increased exposure is important. </w:t>
      </w:r>
    </w:p>
    <w:p w:rsidR="00B44842" w:rsidRDefault="00B44842" w:rsidP="009504CC">
      <w:pPr>
        <w:tabs>
          <w:tab w:val="left" w:pos="720"/>
          <w:tab w:val="left" w:pos="3060"/>
          <w:tab w:val="left" w:pos="6120"/>
        </w:tabs>
        <w:ind w:left="1260" w:hanging="360"/>
        <w:rPr>
          <w:bCs/>
          <w:color w:val="000000"/>
        </w:rPr>
      </w:pPr>
    </w:p>
    <w:p w:rsidR="009504CC" w:rsidRPr="00592895" w:rsidRDefault="00861F16" w:rsidP="009504CC">
      <w:pPr>
        <w:tabs>
          <w:tab w:val="left" w:pos="720"/>
          <w:tab w:val="left" w:pos="1080"/>
        </w:tabs>
        <w:ind w:left="1800" w:hanging="1800"/>
        <w:rPr>
          <w:b/>
          <w:bCs/>
          <w:color w:val="000000"/>
        </w:rPr>
      </w:pPr>
      <w:r>
        <w:rPr>
          <w:b/>
          <w:bCs/>
          <w:color w:val="000000"/>
        </w:rPr>
        <w:t>D</w:t>
      </w:r>
      <w:r w:rsidR="009504CC" w:rsidRPr="00592895">
        <w:rPr>
          <w:b/>
          <w:bCs/>
          <w:color w:val="000000"/>
        </w:rPr>
        <w:t>.</w:t>
      </w:r>
      <w:r w:rsidR="009504CC" w:rsidRPr="00592895">
        <w:rPr>
          <w:b/>
          <w:bCs/>
          <w:color w:val="000000"/>
        </w:rPr>
        <w:tab/>
        <w:t xml:space="preserve">Goal # </w:t>
      </w:r>
      <w:r>
        <w:rPr>
          <w:b/>
          <w:bCs/>
          <w:color w:val="000000"/>
        </w:rPr>
        <w:t>4</w:t>
      </w:r>
      <w:r w:rsidR="009504CC" w:rsidRPr="00592895">
        <w:rPr>
          <w:b/>
          <w:bCs/>
          <w:color w:val="000000"/>
        </w:rPr>
        <w:t xml:space="preserve">  - Offer workshop with </w:t>
      </w:r>
      <w:r w:rsidR="0063590C">
        <w:rPr>
          <w:b/>
          <w:bCs/>
          <w:color w:val="000000"/>
        </w:rPr>
        <w:t xml:space="preserve">a well-known regional </w:t>
      </w:r>
      <w:r w:rsidR="009504CC" w:rsidRPr="00592895">
        <w:rPr>
          <w:b/>
          <w:bCs/>
          <w:color w:val="000000"/>
        </w:rPr>
        <w:t>speaker to the social work field supervisors, social work practice community, faculty, and students.</w:t>
      </w:r>
    </w:p>
    <w:p w:rsidR="009504CC" w:rsidRPr="00592895" w:rsidRDefault="009504CC" w:rsidP="009504CC">
      <w:pPr>
        <w:pStyle w:val="Heading4"/>
        <w:ind w:left="1260" w:hanging="360"/>
        <w:rPr>
          <w:b w:val="0"/>
          <w:bCs w:val="0"/>
          <w:color w:val="000000"/>
          <w:sz w:val="24"/>
        </w:rPr>
      </w:pPr>
      <w:r w:rsidRPr="00592895">
        <w:rPr>
          <w:b w:val="0"/>
          <w:bCs w:val="0"/>
          <w:color w:val="000000"/>
          <w:sz w:val="24"/>
        </w:rPr>
        <w:t>1.</w:t>
      </w:r>
      <w:r w:rsidRPr="00592895">
        <w:rPr>
          <w:b w:val="0"/>
          <w:bCs w:val="0"/>
          <w:color w:val="000000"/>
          <w:sz w:val="24"/>
        </w:rPr>
        <w:tab/>
      </w:r>
      <w:r w:rsidRPr="00592895">
        <w:rPr>
          <w:color w:val="000000"/>
          <w:sz w:val="24"/>
        </w:rPr>
        <w:t>Institutional goal</w:t>
      </w:r>
      <w:r w:rsidRPr="00592895">
        <w:rPr>
          <w:b w:val="0"/>
          <w:bCs w:val="0"/>
          <w:color w:val="000000"/>
          <w:sz w:val="24"/>
        </w:rPr>
        <w:t xml:space="preserve"> which was supported by this goal: Strategic plan goal 5, 1.</w:t>
      </w:r>
    </w:p>
    <w:p w:rsidR="009504CC" w:rsidRPr="00592895" w:rsidRDefault="009504CC" w:rsidP="009504CC">
      <w:pPr>
        <w:ind w:left="1260"/>
        <w:rPr>
          <w:bCs/>
          <w:color w:val="000000"/>
        </w:rPr>
      </w:pPr>
      <w:r w:rsidRPr="00592895">
        <w:rPr>
          <w:bCs/>
          <w:color w:val="000000"/>
        </w:rPr>
        <w:t>Improve the quality of life for all constituents.  Increase student learning.</w:t>
      </w:r>
    </w:p>
    <w:p w:rsidR="009504CC" w:rsidRPr="00592895" w:rsidRDefault="009504CC" w:rsidP="009504CC">
      <w:pPr>
        <w:ind w:left="1260" w:hanging="360"/>
        <w:rPr>
          <w:color w:val="000000"/>
        </w:rPr>
      </w:pPr>
      <w:r w:rsidRPr="00592895">
        <w:rPr>
          <w:bCs/>
          <w:color w:val="000000"/>
        </w:rPr>
        <w:t>2.</w:t>
      </w:r>
      <w:r w:rsidRPr="00592895">
        <w:rPr>
          <w:bCs/>
          <w:color w:val="000000"/>
        </w:rPr>
        <w:tab/>
      </w:r>
      <w:r w:rsidRPr="00592895">
        <w:rPr>
          <w:b/>
          <w:bCs/>
          <w:color w:val="000000"/>
        </w:rPr>
        <w:t xml:space="preserve">Evaluation Procedure: </w:t>
      </w:r>
      <w:r w:rsidRPr="00592895">
        <w:rPr>
          <w:color w:val="000000"/>
        </w:rPr>
        <w:t>Count the number of persons that registered for the conference.</w:t>
      </w:r>
    </w:p>
    <w:p w:rsidR="009504CC" w:rsidRPr="00592895" w:rsidRDefault="009504CC" w:rsidP="009504CC">
      <w:pPr>
        <w:ind w:left="1260" w:hanging="360"/>
        <w:rPr>
          <w:color w:val="000000"/>
        </w:rPr>
      </w:pPr>
      <w:r w:rsidRPr="00592895">
        <w:rPr>
          <w:bCs/>
          <w:color w:val="000000"/>
        </w:rPr>
        <w:t>3.</w:t>
      </w:r>
      <w:r w:rsidRPr="00592895">
        <w:rPr>
          <w:bCs/>
          <w:color w:val="000000"/>
        </w:rPr>
        <w:tab/>
      </w:r>
      <w:r w:rsidRPr="00592895">
        <w:rPr>
          <w:b/>
          <w:bCs/>
          <w:color w:val="000000"/>
        </w:rPr>
        <w:t xml:space="preserve">Actual Results of Evaluation: </w:t>
      </w:r>
      <w:r w:rsidRPr="00592895">
        <w:rPr>
          <w:color w:val="000000"/>
        </w:rPr>
        <w:t xml:space="preserve">There were </w:t>
      </w:r>
      <w:r w:rsidR="00D41382">
        <w:rPr>
          <w:color w:val="000000"/>
        </w:rPr>
        <w:t>114</w:t>
      </w:r>
      <w:r w:rsidRPr="00592895">
        <w:rPr>
          <w:color w:val="000000"/>
        </w:rPr>
        <w:t xml:space="preserve"> participants </w:t>
      </w:r>
      <w:r w:rsidR="00D41382">
        <w:rPr>
          <w:color w:val="000000"/>
        </w:rPr>
        <w:t>45</w:t>
      </w:r>
      <w:r w:rsidRPr="00592895">
        <w:rPr>
          <w:color w:val="000000"/>
        </w:rPr>
        <w:t xml:space="preserve"> students, </w:t>
      </w:r>
      <w:r w:rsidR="00D41382">
        <w:rPr>
          <w:color w:val="000000"/>
        </w:rPr>
        <w:t>69</w:t>
      </w:r>
      <w:r w:rsidRPr="00592895">
        <w:rPr>
          <w:color w:val="000000"/>
        </w:rPr>
        <w:t xml:space="preserve"> community social workers and field instructors, and social work faculty).  Practice community and students gave evaluations of excellent.  Students were observed using information learned when working with clients in the field and in discussions in class.</w:t>
      </w:r>
    </w:p>
    <w:p w:rsidR="009504CC" w:rsidRPr="00592895" w:rsidRDefault="009504CC" w:rsidP="009504CC">
      <w:pPr>
        <w:ind w:left="1260" w:hanging="360"/>
        <w:rPr>
          <w:color w:val="000000"/>
        </w:rPr>
      </w:pPr>
      <w:r w:rsidRPr="00592895">
        <w:rPr>
          <w:color w:val="000000"/>
        </w:rPr>
        <w:t>4.</w:t>
      </w:r>
      <w:r w:rsidRPr="00592895">
        <w:rPr>
          <w:color w:val="000000"/>
        </w:rPr>
        <w:tab/>
      </w:r>
      <w:r w:rsidRPr="00592895">
        <w:rPr>
          <w:b/>
          <w:bCs/>
          <w:color w:val="000000"/>
        </w:rPr>
        <w:t>Use of evaluation results:</w:t>
      </w:r>
      <w:r w:rsidRPr="00592895">
        <w:rPr>
          <w:color w:val="000000"/>
        </w:rPr>
        <w:t xml:space="preserve"> Will plan another workshop for 20</w:t>
      </w:r>
      <w:r w:rsidR="0063590C">
        <w:rPr>
          <w:color w:val="000000"/>
        </w:rPr>
        <w:t>10</w:t>
      </w:r>
      <w:r w:rsidRPr="00592895">
        <w:rPr>
          <w:color w:val="000000"/>
        </w:rPr>
        <w:t>-1</w:t>
      </w:r>
      <w:r w:rsidR="0063590C">
        <w:rPr>
          <w:color w:val="000000"/>
        </w:rPr>
        <w:t>1</w:t>
      </w:r>
      <w:r w:rsidRPr="00592895">
        <w:rPr>
          <w:color w:val="000000"/>
        </w:rPr>
        <w:t xml:space="preserve"> academic year.  This is also a way to thank field instructors for their time and expertise in training students in the field as well as provide extra training for the students and field instructors.  The department offers free </w:t>
      </w:r>
      <w:r w:rsidR="0063590C">
        <w:rPr>
          <w:color w:val="000000"/>
        </w:rPr>
        <w:t>CEU</w:t>
      </w:r>
      <w:r w:rsidRPr="00592895">
        <w:rPr>
          <w:color w:val="000000"/>
        </w:rPr>
        <w:t xml:space="preserve">’s to community social workers.  The </w:t>
      </w:r>
      <w:r w:rsidR="0063590C">
        <w:rPr>
          <w:color w:val="000000"/>
        </w:rPr>
        <w:t>CEU</w:t>
      </w:r>
      <w:r w:rsidRPr="00592895">
        <w:rPr>
          <w:color w:val="000000"/>
        </w:rPr>
        <w:t>’s are necessary for keeping social work licenses current.</w:t>
      </w:r>
    </w:p>
    <w:p w:rsidR="009504CC" w:rsidRDefault="009504CC" w:rsidP="009504CC">
      <w:pPr>
        <w:tabs>
          <w:tab w:val="left" w:pos="720"/>
        </w:tabs>
        <w:rPr>
          <w:b/>
          <w:bCs/>
          <w:color w:val="000000"/>
        </w:rPr>
      </w:pPr>
    </w:p>
    <w:p w:rsidR="009504CC" w:rsidRPr="00592895" w:rsidRDefault="0063590C" w:rsidP="009504CC">
      <w:pPr>
        <w:tabs>
          <w:tab w:val="left" w:pos="720"/>
        </w:tabs>
        <w:ind w:left="1260" w:hanging="1260"/>
        <w:rPr>
          <w:b/>
          <w:bCs/>
          <w:color w:val="000000"/>
        </w:rPr>
      </w:pPr>
      <w:r>
        <w:rPr>
          <w:b/>
          <w:bCs/>
          <w:color w:val="000000"/>
        </w:rPr>
        <w:t>E</w:t>
      </w:r>
      <w:r w:rsidR="009504CC" w:rsidRPr="00592895">
        <w:rPr>
          <w:b/>
          <w:bCs/>
          <w:color w:val="000000"/>
        </w:rPr>
        <w:t>.</w:t>
      </w:r>
      <w:r w:rsidR="009504CC" w:rsidRPr="00592895">
        <w:rPr>
          <w:b/>
          <w:bCs/>
          <w:color w:val="000000"/>
        </w:rPr>
        <w:tab/>
        <w:t xml:space="preserve">Goal # </w:t>
      </w:r>
      <w:r>
        <w:rPr>
          <w:b/>
          <w:bCs/>
          <w:color w:val="000000"/>
        </w:rPr>
        <w:t>5</w:t>
      </w:r>
      <w:r w:rsidR="009504CC" w:rsidRPr="00592895">
        <w:rPr>
          <w:b/>
          <w:bCs/>
          <w:color w:val="000000"/>
        </w:rPr>
        <w:t xml:space="preserve"> – Maintain/expand relationships with community agencies in the Delta.</w:t>
      </w:r>
    </w:p>
    <w:p w:rsidR="009504CC" w:rsidRPr="00592895" w:rsidRDefault="009504CC" w:rsidP="009504CC">
      <w:pPr>
        <w:tabs>
          <w:tab w:val="left" w:pos="900"/>
        </w:tabs>
        <w:ind w:left="1260" w:hanging="360"/>
        <w:rPr>
          <w:color w:val="000000"/>
        </w:rPr>
      </w:pPr>
      <w:r w:rsidRPr="00592895">
        <w:rPr>
          <w:color w:val="000000"/>
        </w:rPr>
        <w:lastRenderedPageBreak/>
        <w:t>1.</w:t>
      </w:r>
      <w:r w:rsidRPr="00592895">
        <w:rPr>
          <w:color w:val="000000"/>
        </w:rPr>
        <w:tab/>
      </w:r>
      <w:r w:rsidRPr="00592895">
        <w:rPr>
          <w:b/>
          <w:bCs/>
          <w:color w:val="000000"/>
        </w:rPr>
        <w:t>Institutional goal</w:t>
      </w:r>
      <w:r w:rsidRPr="00592895">
        <w:rPr>
          <w:color w:val="000000"/>
        </w:rPr>
        <w:t xml:space="preserve"> which was supported by this goal: Strategic plan goal 5.  Improve the quality of life for all constituents.</w:t>
      </w:r>
    </w:p>
    <w:p w:rsidR="009504CC" w:rsidRPr="00592895" w:rsidRDefault="009504CC" w:rsidP="009504CC">
      <w:pPr>
        <w:ind w:left="1260" w:hanging="360"/>
        <w:rPr>
          <w:color w:val="000000"/>
        </w:rPr>
      </w:pPr>
      <w:r w:rsidRPr="00592895">
        <w:rPr>
          <w:color w:val="000000"/>
        </w:rPr>
        <w:t>2.</w:t>
      </w:r>
      <w:r w:rsidRPr="00592895">
        <w:rPr>
          <w:color w:val="000000"/>
        </w:rPr>
        <w:tab/>
      </w:r>
      <w:r w:rsidRPr="00592895">
        <w:rPr>
          <w:b/>
          <w:bCs/>
          <w:color w:val="000000"/>
        </w:rPr>
        <w:t>Evaluation Procedure:</w:t>
      </w:r>
      <w:r w:rsidRPr="00592895">
        <w:rPr>
          <w:color w:val="000000"/>
        </w:rPr>
        <w:t xml:space="preserve"> Review of list of field instruction </w:t>
      </w:r>
      <w:r w:rsidR="00B44842">
        <w:rPr>
          <w:color w:val="000000"/>
        </w:rPr>
        <w:t xml:space="preserve">agencies </w:t>
      </w:r>
      <w:r w:rsidRPr="00592895">
        <w:rPr>
          <w:color w:val="000000"/>
        </w:rPr>
        <w:t xml:space="preserve">for spring semester and </w:t>
      </w:r>
      <w:r w:rsidR="00B44842">
        <w:rPr>
          <w:color w:val="000000"/>
        </w:rPr>
        <w:t>community partners with</w:t>
      </w:r>
      <w:r w:rsidR="00D41382">
        <w:rPr>
          <w:color w:val="000000"/>
        </w:rPr>
        <w:t xml:space="preserve"> </w:t>
      </w:r>
      <w:r w:rsidR="00E04E0A">
        <w:rPr>
          <w:color w:val="000000"/>
        </w:rPr>
        <w:t>the Volunteering</w:t>
      </w:r>
      <w:r w:rsidRPr="00592895">
        <w:rPr>
          <w:color w:val="000000"/>
        </w:rPr>
        <w:t xml:space="preserve"> in the Community class</w:t>
      </w:r>
      <w:r w:rsidR="00B44842">
        <w:rPr>
          <w:color w:val="000000"/>
        </w:rPr>
        <w:t>es</w:t>
      </w:r>
      <w:r w:rsidRPr="00592895">
        <w:rPr>
          <w:color w:val="000000"/>
        </w:rPr>
        <w:t>.</w:t>
      </w:r>
    </w:p>
    <w:p w:rsidR="009504CC" w:rsidRPr="00592895" w:rsidRDefault="009504CC" w:rsidP="009504CC">
      <w:pPr>
        <w:ind w:left="1260" w:hanging="360"/>
        <w:rPr>
          <w:color w:val="000000"/>
        </w:rPr>
      </w:pPr>
      <w:r w:rsidRPr="00592895">
        <w:rPr>
          <w:color w:val="000000"/>
        </w:rPr>
        <w:t>3.</w:t>
      </w:r>
      <w:r w:rsidRPr="00592895">
        <w:rPr>
          <w:color w:val="000000"/>
        </w:rPr>
        <w:tab/>
      </w:r>
      <w:r w:rsidRPr="00592895">
        <w:rPr>
          <w:b/>
          <w:bCs/>
          <w:color w:val="000000"/>
        </w:rPr>
        <w:t>Actual Results of Evaluation:</w:t>
      </w:r>
      <w:r w:rsidRPr="00592895">
        <w:rPr>
          <w:color w:val="000000"/>
        </w:rPr>
        <w:t xml:space="preserve"> There were </w:t>
      </w:r>
      <w:r w:rsidR="0063590C">
        <w:rPr>
          <w:color w:val="000000"/>
        </w:rPr>
        <w:t>fourteen</w:t>
      </w:r>
      <w:r w:rsidRPr="00592895">
        <w:rPr>
          <w:color w:val="000000"/>
        </w:rPr>
        <w:t xml:space="preserve"> new agencies added to field instruction and </w:t>
      </w:r>
      <w:r w:rsidR="00B44842">
        <w:rPr>
          <w:color w:val="000000"/>
        </w:rPr>
        <w:t xml:space="preserve">twenty </w:t>
      </w:r>
      <w:r w:rsidRPr="00592895">
        <w:rPr>
          <w:color w:val="000000"/>
        </w:rPr>
        <w:t xml:space="preserve">new agencies added to </w:t>
      </w:r>
      <w:r w:rsidR="00B44842">
        <w:rPr>
          <w:color w:val="000000"/>
        </w:rPr>
        <w:t>the Volunteer</w:t>
      </w:r>
      <w:r w:rsidRPr="00592895">
        <w:rPr>
          <w:color w:val="000000"/>
        </w:rPr>
        <w:t xml:space="preserve"> class</w:t>
      </w:r>
      <w:r w:rsidR="00B44842">
        <w:rPr>
          <w:color w:val="000000"/>
        </w:rPr>
        <w:t>es</w:t>
      </w:r>
      <w:r w:rsidRPr="00592895">
        <w:rPr>
          <w:color w:val="000000"/>
        </w:rPr>
        <w:t>.</w:t>
      </w:r>
    </w:p>
    <w:p w:rsidR="009504CC" w:rsidRPr="00592895" w:rsidRDefault="009504CC" w:rsidP="009504CC">
      <w:pPr>
        <w:ind w:left="1260" w:hanging="360"/>
        <w:rPr>
          <w:color w:val="000000"/>
        </w:rPr>
      </w:pPr>
      <w:r w:rsidRPr="00592895">
        <w:rPr>
          <w:color w:val="000000"/>
        </w:rPr>
        <w:t>4.</w:t>
      </w:r>
      <w:r w:rsidRPr="00592895">
        <w:rPr>
          <w:color w:val="000000"/>
        </w:rPr>
        <w:tab/>
      </w:r>
      <w:r w:rsidRPr="00592895">
        <w:rPr>
          <w:b/>
          <w:bCs/>
          <w:color w:val="000000"/>
        </w:rPr>
        <w:t>Use of evaluation results:</w:t>
      </w:r>
      <w:r w:rsidRPr="00592895">
        <w:rPr>
          <w:color w:val="000000"/>
        </w:rPr>
        <w:t xml:space="preserve"> Continue to find quality social work agencies and field instructors at a convenient locale for the students.  This will be a continued goal for 20</w:t>
      </w:r>
      <w:r w:rsidR="00B44842">
        <w:rPr>
          <w:color w:val="000000"/>
        </w:rPr>
        <w:t>10</w:t>
      </w:r>
      <w:r w:rsidRPr="00592895">
        <w:rPr>
          <w:color w:val="000000"/>
        </w:rPr>
        <w:t>-1</w:t>
      </w:r>
      <w:r w:rsidR="00B44842">
        <w:rPr>
          <w:color w:val="000000"/>
        </w:rPr>
        <w:t>1</w:t>
      </w:r>
      <w:r w:rsidRPr="00592895">
        <w:rPr>
          <w:color w:val="000000"/>
        </w:rPr>
        <w:t>.</w:t>
      </w:r>
    </w:p>
    <w:p w:rsidR="009504CC" w:rsidRDefault="009504CC" w:rsidP="009504CC">
      <w:pPr>
        <w:ind w:left="1260" w:hanging="360"/>
        <w:rPr>
          <w:color w:val="000000"/>
        </w:rPr>
      </w:pPr>
    </w:p>
    <w:p w:rsidR="009504CC" w:rsidRPr="00592895" w:rsidRDefault="0063590C" w:rsidP="009504CC">
      <w:pPr>
        <w:tabs>
          <w:tab w:val="left" w:pos="900"/>
        </w:tabs>
        <w:ind w:left="1260" w:hanging="1260"/>
        <w:rPr>
          <w:color w:val="000000"/>
        </w:rPr>
      </w:pPr>
      <w:r>
        <w:rPr>
          <w:b/>
          <w:color w:val="000000"/>
        </w:rPr>
        <w:t>F</w:t>
      </w:r>
      <w:r w:rsidR="009504CC" w:rsidRPr="00592895">
        <w:rPr>
          <w:b/>
          <w:color w:val="000000"/>
        </w:rPr>
        <w:t>.</w:t>
      </w:r>
      <w:r w:rsidR="009504CC" w:rsidRPr="00592895">
        <w:rPr>
          <w:b/>
          <w:color w:val="000000"/>
        </w:rPr>
        <w:tab/>
        <w:t xml:space="preserve">Goal # </w:t>
      </w:r>
      <w:r>
        <w:rPr>
          <w:b/>
          <w:color w:val="000000"/>
        </w:rPr>
        <w:t>6</w:t>
      </w:r>
      <w:r w:rsidR="009504CC" w:rsidRPr="00592895">
        <w:rPr>
          <w:b/>
          <w:color w:val="000000"/>
        </w:rPr>
        <w:t xml:space="preserve"> – </w:t>
      </w:r>
      <w:r>
        <w:rPr>
          <w:b/>
          <w:color w:val="000000"/>
        </w:rPr>
        <w:t>Change program objectives to core competencies as required by new educational policies and standards of accrediting body, council on Social Work Education (CSWE).</w:t>
      </w:r>
    </w:p>
    <w:p w:rsidR="009504CC" w:rsidRPr="00592895" w:rsidRDefault="009504CC" w:rsidP="009504CC">
      <w:pPr>
        <w:tabs>
          <w:tab w:val="left" w:pos="900"/>
        </w:tabs>
        <w:ind w:left="1260" w:hanging="1260"/>
        <w:rPr>
          <w:color w:val="000000"/>
        </w:rPr>
      </w:pPr>
      <w:r w:rsidRPr="00592895">
        <w:rPr>
          <w:color w:val="000000"/>
        </w:rPr>
        <w:tab/>
        <w:t>1.</w:t>
      </w:r>
      <w:r w:rsidRPr="00592895">
        <w:rPr>
          <w:color w:val="000000"/>
        </w:rPr>
        <w:tab/>
      </w:r>
      <w:r w:rsidRPr="00592895">
        <w:rPr>
          <w:b/>
          <w:color w:val="000000"/>
        </w:rPr>
        <w:t>Institutional goal supported by this goal</w:t>
      </w:r>
      <w:r w:rsidRPr="00592895">
        <w:rPr>
          <w:color w:val="000000"/>
        </w:rPr>
        <w:t xml:space="preserve">: SP </w:t>
      </w:r>
      <w:r w:rsidR="0063590C">
        <w:rPr>
          <w:color w:val="000000"/>
        </w:rPr>
        <w:t>1 - Increase student learning</w:t>
      </w:r>
      <w:r w:rsidRPr="00592895">
        <w:rPr>
          <w:color w:val="000000"/>
        </w:rPr>
        <w:t xml:space="preserve">. </w:t>
      </w:r>
    </w:p>
    <w:p w:rsidR="009504CC" w:rsidRPr="00592895" w:rsidRDefault="009504CC" w:rsidP="009504CC">
      <w:pPr>
        <w:tabs>
          <w:tab w:val="left" w:pos="900"/>
        </w:tabs>
        <w:ind w:left="1260" w:hanging="1260"/>
        <w:rPr>
          <w:color w:val="000000"/>
        </w:rPr>
      </w:pPr>
      <w:r w:rsidRPr="00592895">
        <w:rPr>
          <w:color w:val="000000"/>
        </w:rPr>
        <w:tab/>
        <w:t>2.</w:t>
      </w:r>
      <w:r w:rsidRPr="00592895">
        <w:rPr>
          <w:color w:val="000000"/>
        </w:rPr>
        <w:tab/>
      </w:r>
      <w:r w:rsidRPr="00592895">
        <w:rPr>
          <w:b/>
          <w:color w:val="000000"/>
        </w:rPr>
        <w:t xml:space="preserve">Evaluation Procedure: </w:t>
      </w:r>
      <w:r w:rsidR="0063590C" w:rsidRPr="0063590C">
        <w:rPr>
          <w:color w:val="000000"/>
        </w:rPr>
        <w:t>Review documentation of core competencies.</w:t>
      </w:r>
    </w:p>
    <w:p w:rsidR="0063590C" w:rsidRPr="0063590C" w:rsidRDefault="009504CC" w:rsidP="009504CC">
      <w:pPr>
        <w:tabs>
          <w:tab w:val="left" w:pos="900"/>
        </w:tabs>
        <w:ind w:left="1260" w:hanging="1260"/>
        <w:rPr>
          <w:color w:val="000000"/>
        </w:rPr>
      </w:pPr>
      <w:r w:rsidRPr="00592895">
        <w:rPr>
          <w:color w:val="000000"/>
        </w:rPr>
        <w:tab/>
        <w:t>3.</w:t>
      </w:r>
      <w:r w:rsidRPr="00592895">
        <w:rPr>
          <w:color w:val="000000"/>
        </w:rPr>
        <w:tab/>
      </w:r>
      <w:r w:rsidRPr="00592895">
        <w:rPr>
          <w:b/>
          <w:color w:val="000000"/>
        </w:rPr>
        <w:t>Actual results of evaluation:</w:t>
      </w:r>
      <w:r w:rsidR="0063590C">
        <w:rPr>
          <w:b/>
          <w:color w:val="000000"/>
        </w:rPr>
        <w:t xml:space="preserve"> </w:t>
      </w:r>
      <w:r w:rsidR="0063590C">
        <w:rPr>
          <w:color w:val="000000"/>
        </w:rPr>
        <w:t xml:space="preserve">The faculty reviewed and revised the department mission and goals.  </w:t>
      </w:r>
      <w:r w:rsidR="00CF4992">
        <w:rPr>
          <w:color w:val="000000"/>
        </w:rPr>
        <w:t xml:space="preserve">The faculty was trained by chair on CSWE Educational Standards (EPAS 08) and on all materials available from CSWE and </w:t>
      </w:r>
      <w:r w:rsidR="00D41382">
        <w:rPr>
          <w:color w:val="000000"/>
        </w:rPr>
        <w:t xml:space="preserve">Baccalaureate Program Directors </w:t>
      </w:r>
      <w:r w:rsidR="00D41382" w:rsidRPr="00D41382">
        <w:rPr>
          <w:color w:val="000000"/>
        </w:rPr>
        <w:t>(</w:t>
      </w:r>
      <w:r w:rsidR="00CF4992" w:rsidRPr="00D41382">
        <w:rPr>
          <w:color w:val="000000"/>
        </w:rPr>
        <w:t>BPD</w:t>
      </w:r>
      <w:r w:rsidR="00D41382" w:rsidRPr="00D41382">
        <w:rPr>
          <w:color w:val="000000"/>
        </w:rPr>
        <w:t>)</w:t>
      </w:r>
      <w:r w:rsidR="00CF4992" w:rsidRPr="00D41382">
        <w:rPr>
          <w:color w:val="000000"/>
        </w:rPr>
        <w:t>.</w:t>
      </w:r>
      <w:r w:rsidR="00CF4992">
        <w:rPr>
          <w:color w:val="000000"/>
        </w:rPr>
        <w:t xml:space="preserve">  A curriculum mapping tool was given to faculty for the purposes of reviewing course curriculum in relation to the new standards.  Dr. Lisa Moon and Alinda Sledge attended a two day workshop provided by CSWE on steps to take for reaffirmation of the program.  A department CSWE Reaffirmation Time Table was developed and presented to the faculty, Dean, and Provost.  The field </w:t>
      </w:r>
      <w:r w:rsidR="00B44842">
        <w:rPr>
          <w:color w:val="000000"/>
        </w:rPr>
        <w:t xml:space="preserve">evaluation </w:t>
      </w:r>
      <w:r w:rsidR="00CF4992">
        <w:rPr>
          <w:color w:val="000000"/>
        </w:rPr>
        <w:t>utilized in May 2010 was revised to reflect evaluation of the core competencies and practice behavior</w:t>
      </w:r>
      <w:r w:rsidR="00B44842">
        <w:rPr>
          <w:color w:val="000000"/>
        </w:rPr>
        <w:t>s</w:t>
      </w:r>
      <w:r w:rsidR="00CF4992">
        <w:rPr>
          <w:color w:val="000000"/>
        </w:rPr>
        <w:t xml:space="preserve">.  Also the </w:t>
      </w:r>
      <w:r w:rsidR="00B44842">
        <w:rPr>
          <w:color w:val="000000"/>
        </w:rPr>
        <w:t xml:space="preserve">oral student </w:t>
      </w:r>
      <w:r w:rsidR="00CF4992">
        <w:rPr>
          <w:color w:val="000000"/>
        </w:rPr>
        <w:t xml:space="preserve">exit interview with faculty was changed to a </w:t>
      </w:r>
      <w:r w:rsidR="00B44842">
        <w:rPr>
          <w:color w:val="000000"/>
        </w:rPr>
        <w:t>written</w:t>
      </w:r>
      <w:r w:rsidR="00CF60D7">
        <w:rPr>
          <w:color w:val="000000"/>
        </w:rPr>
        <w:t xml:space="preserve"> exit</w:t>
      </w:r>
      <w:r w:rsidR="00CF4992">
        <w:rPr>
          <w:color w:val="000000"/>
        </w:rPr>
        <w:t xml:space="preserve"> survey given to seniors at graduation.  This survey evaluates the implicit environment required by </w:t>
      </w:r>
      <w:r w:rsidR="00D41382">
        <w:rPr>
          <w:color w:val="000000"/>
        </w:rPr>
        <w:t>new accreditation standards</w:t>
      </w:r>
      <w:r w:rsidR="00CF4992">
        <w:rPr>
          <w:color w:val="000000"/>
        </w:rPr>
        <w:t xml:space="preserve">. </w:t>
      </w:r>
    </w:p>
    <w:p w:rsidR="009504CC" w:rsidRPr="00CF4992" w:rsidRDefault="009504CC" w:rsidP="009504CC">
      <w:pPr>
        <w:tabs>
          <w:tab w:val="left" w:pos="900"/>
        </w:tabs>
        <w:ind w:left="1260" w:hanging="1260"/>
        <w:rPr>
          <w:color w:val="000000"/>
        </w:rPr>
      </w:pPr>
      <w:r w:rsidRPr="00592895">
        <w:rPr>
          <w:color w:val="000000"/>
        </w:rPr>
        <w:tab/>
        <w:t>4.</w:t>
      </w:r>
      <w:r w:rsidRPr="00592895">
        <w:rPr>
          <w:color w:val="000000"/>
        </w:rPr>
        <w:tab/>
      </w:r>
      <w:r w:rsidRPr="00592895">
        <w:rPr>
          <w:b/>
          <w:color w:val="000000"/>
        </w:rPr>
        <w:t xml:space="preserve">Use of Evaluation Results:  </w:t>
      </w:r>
      <w:r w:rsidR="00CF4992">
        <w:rPr>
          <w:b/>
          <w:color w:val="000000"/>
        </w:rPr>
        <w:t xml:space="preserve"> </w:t>
      </w:r>
      <w:r w:rsidR="00CF4992" w:rsidRPr="00CF4992">
        <w:rPr>
          <w:color w:val="000000"/>
        </w:rPr>
        <w:t xml:space="preserve">Faculty made progress this academic year and will continue to develop and implement </w:t>
      </w:r>
      <w:r w:rsidR="00D41382">
        <w:rPr>
          <w:color w:val="000000"/>
        </w:rPr>
        <w:t>new accreditation standards</w:t>
      </w:r>
      <w:r w:rsidR="00CF4992" w:rsidRPr="00CF4992">
        <w:rPr>
          <w:color w:val="000000"/>
        </w:rPr>
        <w:t xml:space="preserve"> in the curriculum and program thro</w:t>
      </w:r>
      <w:r w:rsidR="00CF4992">
        <w:rPr>
          <w:color w:val="000000"/>
        </w:rPr>
        <w:t>ughout the next academic year.</w:t>
      </w:r>
    </w:p>
    <w:p w:rsidR="009504CC" w:rsidRPr="00592895" w:rsidRDefault="009504CC" w:rsidP="009504CC">
      <w:pPr>
        <w:pStyle w:val="Heading5"/>
        <w:ind w:left="540" w:hanging="540"/>
        <w:rPr>
          <w:color w:val="000000"/>
        </w:rPr>
      </w:pPr>
      <w:r w:rsidRPr="00592895">
        <w:rPr>
          <w:color w:val="000000"/>
        </w:rPr>
        <w:tab/>
        <w:t xml:space="preserve">Goals for Coming Year </w:t>
      </w:r>
    </w:p>
    <w:p w:rsidR="009504CC" w:rsidRPr="00592895" w:rsidRDefault="009504CC" w:rsidP="009504CC">
      <w:pPr>
        <w:tabs>
          <w:tab w:val="left" w:pos="540"/>
        </w:tabs>
        <w:ind w:left="540" w:hanging="540"/>
        <w:rPr>
          <w:color w:val="000000"/>
        </w:rPr>
      </w:pPr>
      <w:r w:rsidRPr="00592895">
        <w:rPr>
          <w:color w:val="000000"/>
        </w:rPr>
        <w:tab/>
        <w:t>This is a statement of goals for the</w:t>
      </w:r>
      <w:r w:rsidRPr="00592895">
        <w:rPr>
          <w:b/>
          <w:color w:val="000000"/>
        </w:rPr>
        <w:t xml:space="preserve"> coming year</w:t>
      </w:r>
      <w:r w:rsidRPr="00592895">
        <w:rPr>
          <w:color w:val="000000"/>
        </w:rPr>
        <w:t xml:space="preserve">.  </w:t>
      </w:r>
    </w:p>
    <w:p w:rsidR="009504CC" w:rsidRDefault="009504CC" w:rsidP="009504CC">
      <w:pPr>
        <w:tabs>
          <w:tab w:val="left" w:pos="900"/>
          <w:tab w:val="left" w:pos="3600"/>
        </w:tabs>
        <w:rPr>
          <w:b/>
          <w:color w:val="000000"/>
        </w:rPr>
      </w:pPr>
    </w:p>
    <w:p w:rsidR="009504CC" w:rsidRPr="00592895" w:rsidRDefault="009504CC" w:rsidP="009504CC">
      <w:pPr>
        <w:tabs>
          <w:tab w:val="left" w:pos="540"/>
          <w:tab w:val="left" w:pos="3600"/>
        </w:tabs>
        <w:rPr>
          <w:color w:val="000000"/>
        </w:rPr>
      </w:pPr>
      <w:r w:rsidRPr="00592895">
        <w:rPr>
          <w:b/>
          <w:color w:val="000000"/>
        </w:rPr>
        <w:t>A.</w:t>
      </w:r>
      <w:r w:rsidRPr="00592895">
        <w:rPr>
          <w:b/>
          <w:color w:val="000000"/>
        </w:rPr>
        <w:tab/>
        <w:t>Goal # 1</w:t>
      </w:r>
      <w:r w:rsidRPr="00592895">
        <w:rPr>
          <w:color w:val="000000"/>
        </w:rPr>
        <w:tab/>
      </w:r>
      <w:r w:rsidRPr="00592895">
        <w:rPr>
          <w:color w:val="000000"/>
        </w:rPr>
        <w:tab/>
      </w:r>
      <w:r w:rsidRPr="00592895">
        <w:rPr>
          <w:color w:val="000000"/>
        </w:rPr>
        <w:tab/>
        <w:t xml:space="preserve"> </w:t>
      </w:r>
      <w:r w:rsidRPr="00592895">
        <w:rPr>
          <w:color w:val="000000"/>
        </w:rPr>
        <w:tab/>
      </w:r>
    </w:p>
    <w:p w:rsidR="009504CC" w:rsidRPr="00592895" w:rsidRDefault="009504CC" w:rsidP="009504CC">
      <w:pPr>
        <w:tabs>
          <w:tab w:val="left" w:pos="540"/>
        </w:tabs>
        <w:rPr>
          <w:b/>
          <w:color w:val="000000"/>
        </w:rPr>
      </w:pPr>
      <w:r w:rsidRPr="00592895">
        <w:rPr>
          <w:i/>
          <w:color w:val="000000"/>
          <w:sz w:val="20"/>
          <w:szCs w:val="20"/>
        </w:rPr>
        <w:tab/>
      </w:r>
      <w:r w:rsidRPr="00592895">
        <w:rPr>
          <w:b/>
          <w:color w:val="000000"/>
          <w:sz w:val="20"/>
          <w:szCs w:val="20"/>
        </w:rPr>
        <w:t xml:space="preserve">1.  </w:t>
      </w:r>
      <w:r w:rsidRPr="00592895">
        <w:rPr>
          <w:b/>
          <w:color w:val="000000"/>
        </w:rPr>
        <w:t xml:space="preserve">Institutional Goal(s) supported by this goal: </w:t>
      </w:r>
    </w:p>
    <w:p w:rsidR="009504CC" w:rsidRPr="00592895" w:rsidRDefault="009504CC" w:rsidP="00CF60D7">
      <w:pPr>
        <w:pStyle w:val="BodyTextIndent2"/>
        <w:tabs>
          <w:tab w:val="left" w:pos="540"/>
        </w:tabs>
        <w:spacing w:after="0" w:line="240" w:lineRule="auto"/>
        <w:ind w:left="720" w:hanging="360"/>
        <w:rPr>
          <w:b/>
          <w:iCs/>
          <w:color w:val="000000"/>
          <w:szCs w:val="20"/>
        </w:rPr>
      </w:pPr>
      <w:r w:rsidRPr="00592895">
        <w:rPr>
          <w:b/>
          <w:iCs/>
          <w:color w:val="000000"/>
          <w:szCs w:val="20"/>
        </w:rPr>
        <w:tab/>
      </w:r>
      <w:r w:rsidRPr="00592895">
        <w:rPr>
          <w:b/>
          <w:iCs/>
          <w:color w:val="000000"/>
          <w:szCs w:val="20"/>
        </w:rPr>
        <w:tab/>
        <w:t>Increase number of students attending professional conferences to enhance students’ knowledge base of social work practice by interacting with social work professionals statewide.</w:t>
      </w:r>
    </w:p>
    <w:p w:rsidR="009504CC" w:rsidRPr="00592895" w:rsidRDefault="009504CC" w:rsidP="00CF60D7">
      <w:pPr>
        <w:pStyle w:val="BodyTextIndent2"/>
        <w:spacing w:after="0" w:line="240" w:lineRule="auto"/>
        <w:ind w:left="1080" w:hanging="360"/>
        <w:rPr>
          <w:bCs/>
          <w:iCs/>
          <w:color w:val="000000"/>
          <w:szCs w:val="20"/>
        </w:rPr>
      </w:pPr>
      <w:r w:rsidRPr="00592895">
        <w:rPr>
          <w:bCs/>
          <w:iCs/>
          <w:color w:val="000000"/>
          <w:szCs w:val="20"/>
        </w:rPr>
        <w:lastRenderedPageBreak/>
        <w:t>1.</w:t>
      </w:r>
      <w:r w:rsidRPr="00592895">
        <w:rPr>
          <w:bCs/>
          <w:iCs/>
          <w:color w:val="000000"/>
          <w:szCs w:val="20"/>
        </w:rPr>
        <w:tab/>
      </w:r>
      <w:r w:rsidRPr="00592895">
        <w:rPr>
          <w:b/>
          <w:iCs/>
          <w:color w:val="000000"/>
          <w:szCs w:val="20"/>
        </w:rPr>
        <w:t>Institutional goal</w:t>
      </w:r>
      <w:r w:rsidRPr="00592895">
        <w:rPr>
          <w:bCs/>
          <w:iCs/>
          <w:color w:val="000000"/>
          <w:szCs w:val="20"/>
        </w:rPr>
        <w:t xml:space="preserve"> supported by this goal – QEP 1, 3, 4 Increase student-student and student-faculty interaction; increase knowledge and practice of communication skills; increase faculty-student communication and SP1, 2.  Increase student learning and develop an engaged, diverse, high quality student population.</w:t>
      </w:r>
    </w:p>
    <w:p w:rsidR="009504CC" w:rsidRPr="00592895" w:rsidRDefault="009504CC" w:rsidP="00CF60D7">
      <w:pPr>
        <w:pStyle w:val="BodyTextIndent2"/>
        <w:spacing w:after="0" w:line="240" w:lineRule="auto"/>
        <w:ind w:left="1080" w:hanging="360"/>
        <w:rPr>
          <w:bCs/>
          <w:iCs/>
          <w:color w:val="000000"/>
          <w:szCs w:val="20"/>
        </w:rPr>
      </w:pPr>
      <w:r w:rsidRPr="00592895">
        <w:rPr>
          <w:bCs/>
          <w:iCs/>
          <w:color w:val="000000"/>
          <w:szCs w:val="20"/>
        </w:rPr>
        <w:t>2.</w:t>
      </w:r>
      <w:r w:rsidRPr="00592895">
        <w:rPr>
          <w:bCs/>
          <w:iCs/>
          <w:color w:val="000000"/>
          <w:szCs w:val="20"/>
        </w:rPr>
        <w:tab/>
      </w:r>
      <w:r w:rsidRPr="00592895">
        <w:rPr>
          <w:b/>
          <w:iCs/>
          <w:color w:val="000000"/>
          <w:szCs w:val="20"/>
        </w:rPr>
        <w:t>Evaluation procedures:</w:t>
      </w:r>
      <w:r w:rsidRPr="00592895">
        <w:rPr>
          <w:bCs/>
          <w:iCs/>
          <w:color w:val="000000"/>
          <w:szCs w:val="20"/>
        </w:rPr>
        <w:t xml:space="preserve"> </w:t>
      </w:r>
      <w:smartTag w:uri="urn:schemas-microsoft-com:office:smarttags" w:element="PersonName">
        <w:r w:rsidRPr="00592895">
          <w:rPr>
            <w:bCs/>
            <w:iCs/>
            <w:color w:val="000000"/>
            <w:szCs w:val="20"/>
          </w:rPr>
          <w:t>Faculty</w:t>
        </w:r>
      </w:smartTag>
      <w:r w:rsidRPr="00592895">
        <w:rPr>
          <w:bCs/>
          <w:iCs/>
          <w:color w:val="000000"/>
          <w:szCs w:val="20"/>
        </w:rPr>
        <w:t xml:space="preserve"> will attend conferences</w:t>
      </w:r>
      <w:r w:rsidR="00CF4992">
        <w:rPr>
          <w:bCs/>
          <w:iCs/>
          <w:color w:val="000000"/>
          <w:szCs w:val="20"/>
        </w:rPr>
        <w:t>, events</w:t>
      </w:r>
      <w:r w:rsidRPr="00592895">
        <w:rPr>
          <w:bCs/>
          <w:iCs/>
          <w:color w:val="000000"/>
          <w:szCs w:val="20"/>
        </w:rPr>
        <w:t xml:space="preserve"> and count total number of students attending.</w:t>
      </w:r>
    </w:p>
    <w:p w:rsidR="009504CC" w:rsidRPr="00592895" w:rsidRDefault="009504CC" w:rsidP="00CF60D7">
      <w:pPr>
        <w:pStyle w:val="BodyTextIndent2"/>
        <w:spacing w:after="0" w:line="240" w:lineRule="auto"/>
        <w:ind w:left="1080" w:hanging="360"/>
        <w:rPr>
          <w:bCs/>
          <w:iCs/>
          <w:color w:val="000000"/>
          <w:szCs w:val="20"/>
        </w:rPr>
      </w:pPr>
      <w:r w:rsidRPr="00592895">
        <w:rPr>
          <w:bCs/>
          <w:iCs/>
          <w:color w:val="000000"/>
          <w:szCs w:val="20"/>
        </w:rPr>
        <w:t>3.</w:t>
      </w:r>
      <w:r w:rsidRPr="00592895">
        <w:rPr>
          <w:bCs/>
          <w:iCs/>
          <w:color w:val="000000"/>
          <w:szCs w:val="20"/>
        </w:rPr>
        <w:tab/>
      </w:r>
      <w:r w:rsidRPr="00592895">
        <w:rPr>
          <w:b/>
          <w:bCs/>
          <w:iCs/>
          <w:color w:val="000000"/>
          <w:szCs w:val="20"/>
        </w:rPr>
        <w:t>Expected Results:</w:t>
      </w:r>
      <w:r w:rsidRPr="00592895">
        <w:rPr>
          <w:bCs/>
          <w:iCs/>
          <w:color w:val="000000"/>
          <w:szCs w:val="20"/>
        </w:rPr>
        <w:t xml:space="preserve"> Eighteen students will attend state wide conferences.  The current economy could affect student’s finances to travel to the meetings.</w:t>
      </w:r>
    </w:p>
    <w:p w:rsidR="009504CC" w:rsidRDefault="009504CC" w:rsidP="00CF60D7">
      <w:pPr>
        <w:pStyle w:val="BodyTextIndent2"/>
        <w:spacing w:after="0" w:line="240" w:lineRule="auto"/>
        <w:ind w:left="1080" w:hanging="360"/>
        <w:rPr>
          <w:bCs/>
          <w:iCs/>
          <w:color w:val="000000"/>
          <w:szCs w:val="20"/>
        </w:rPr>
      </w:pPr>
      <w:r w:rsidRPr="00592895">
        <w:rPr>
          <w:bCs/>
          <w:iCs/>
          <w:color w:val="000000"/>
          <w:szCs w:val="20"/>
        </w:rPr>
        <w:t>4.</w:t>
      </w:r>
      <w:r w:rsidRPr="00592895">
        <w:rPr>
          <w:bCs/>
          <w:iCs/>
          <w:color w:val="000000"/>
          <w:szCs w:val="20"/>
        </w:rPr>
        <w:tab/>
      </w:r>
      <w:r w:rsidRPr="00592895">
        <w:rPr>
          <w:b/>
          <w:iCs/>
          <w:color w:val="000000"/>
          <w:szCs w:val="20"/>
        </w:rPr>
        <w:t>Anticipated use of evaluation results:</w:t>
      </w:r>
      <w:r w:rsidRPr="00592895">
        <w:rPr>
          <w:bCs/>
          <w:iCs/>
          <w:color w:val="000000"/>
          <w:szCs w:val="20"/>
        </w:rPr>
        <w:t xml:space="preserve"> Students will increase knowledge, and practice of communication skills and faculty-student interaction.</w:t>
      </w:r>
    </w:p>
    <w:p w:rsidR="00CF60D7" w:rsidRPr="00592895" w:rsidRDefault="00CF60D7" w:rsidP="00CF60D7">
      <w:pPr>
        <w:pStyle w:val="BodyTextIndent2"/>
        <w:spacing w:after="0" w:line="240" w:lineRule="auto"/>
        <w:ind w:left="1080" w:hanging="360"/>
        <w:rPr>
          <w:bCs/>
          <w:iCs/>
          <w:color w:val="000000"/>
          <w:szCs w:val="20"/>
        </w:rPr>
      </w:pPr>
    </w:p>
    <w:p w:rsidR="009504CC" w:rsidRPr="00592895" w:rsidRDefault="009504CC" w:rsidP="00CF60D7">
      <w:pPr>
        <w:pStyle w:val="BodyTextIndent2"/>
        <w:tabs>
          <w:tab w:val="left" w:pos="540"/>
        </w:tabs>
        <w:spacing w:after="0" w:line="240" w:lineRule="auto"/>
        <w:ind w:left="540" w:hanging="540"/>
        <w:rPr>
          <w:color w:val="000000"/>
        </w:rPr>
      </w:pPr>
      <w:r w:rsidRPr="00592895">
        <w:rPr>
          <w:iCs/>
          <w:color w:val="000000"/>
          <w:szCs w:val="20"/>
        </w:rPr>
        <w:t>B.</w:t>
      </w:r>
      <w:r w:rsidRPr="00592895">
        <w:rPr>
          <w:iCs/>
          <w:color w:val="000000"/>
          <w:szCs w:val="20"/>
        </w:rPr>
        <w:tab/>
      </w:r>
      <w:r w:rsidRPr="00592895">
        <w:rPr>
          <w:b/>
          <w:color w:val="000000"/>
        </w:rPr>
        <w:tab/>
        <w:t xml:space="preserve">Goal </w:t>
      </w:r>
      <w:r w:rsidRPr="00592895">
        <w:rPr>
          <w:color w:val="000000"/>
        </w:rPr>
        <w:t xml:space="preserve"># </w:t>
      </w:r>
      <w:r w:rsidR="00CF4992">
        <w:rPr>
          <w:color w:val="000000"/>
        </w:rPr>
        <w:t>2</w:t>
      </w:r>
      <w:r w:rsidRPr="00592895">
        <w:rPr>
          <w:b/>
          <w:bCs/>
          <w:color w:val="000000"/>
        </w:rPr>
        <w:t>: Continue to expand student recruitment process.</w:t>
      </w:r>
    </w:p>
    <w:p w:rsidR="009504CC" w:rsidRPr="00592895" w:rsidRDefault="009504CC" w:rsidP="009504CC">
      <w:pPr>
        <w:ind w:left="1080" w:hanging="360"/>
        <w:rPr>
          <w:color w:val="000000"/>
        </w:rPr>
      </w:pPr>
      <w:r w:rsidRPr="00592895">
        <w:rPr>
          <w:color w:val="000000"/>
        </w:rPr>
        <w:t>1.</w:t>
      </w:r>
      <w:r w:rsidRPr="00592895">
        <w:rPr>
          <w:color w:val="000000"/>
        </w:rPr>
        <w:tab/>
      </w:r>
      <w:r w:rsidRPr="00592895">
        <w:rPr>
          <w:b/>
          <w:bCs/>
          <w:color w:val="000000"/>
        </w:rPr>
        <w:t>Institutional goal</w:t>
      </w:r>
      <w:r w:rsidRPr="00592895">
        <w:rPr>
          <w:color w:val="000000"/>
        </w:rPr>
        <w:t xml:space="preserve"> supported by this goal: SP2. Develop an engaged, diverse, high quality student population.  </w:t>
      </w:r>
    </w:p>
    <w:p w:rsidR="009504CC" w:rsidRPr="00592895" w:rsidRDefault="009504CC" w:rsidP="009504CC">
      <w:pPr>
        <w:ind w:left="1080" w:hanging="360"/>
        <w:rPr>
          <w:bCs/>
          <w:color w:val="000000"/>
        </w:rPr>
      </w:pPr>
      <w:r w:rsidRPr="00592895">
        <w:rPr>
          <w:bCs/>
          <w:color w:val="000000"/>
        </w:rPr>
        <w:t>2.</w:t>
      </w:r>
      <w:r w:rsidRPr="00592895">
        <w:rPr>
          <w:bCs/>
          <w:color w:val="000000"/>
        </w:rPr>
        <w:tab/>
      </w:r>
      <w:r w:rsidRPr="00592895">
        <w:rPr>
          <w:b/>
          <w:color w:val="000000"/>
        </w:rPr>
        <w:t>Evaluation</w:t>
      </w:r>
      <w:r w:rsidRPr="00592895">
        <w:rPr>
          <w:color w:val="000000"/>
        </w:rPr>
        <w:t xml:space="preserve"> </w:t>
      </w:r>
      <w:r w:rsidRPr="00592895">
        <w:rPr>
          <w:b/>
          <w:color w:val="000000"/>
        </w:rPr>
        <w:t xml:space="preserve">Procedure(s): </w:t>
      </w:r>
      <w:r w:rsidRPr="00592895">
        <w:rPr>
          <w:bCs/>
          <w:color w:val="000000"/>
        </w:rPr>
        <w:t xml:space="preserve">Compare number of majors from last year to this year.  </w:t>
      </w:r>
    </w:p>
    <w:p w:rsidR="009504CC" w:rsidRPr="00592895" w:rsidRDefault="009504CC" w:rsidP="009504CC">
      <w:pPr>
        <w:ind w:left="1080" w:hanging="360"/>
        <w:rPr>
          <w:bCs/>
          <w:color w:val="000000"/>
        </w:rPr>
      </w:pPr>
      <w:r w:rsidRPr="00592895">
        <w:rPr>
          <w:color w:val="000000"/>
        </w:rPr>
        <w:t>3.</w:t>
      </w:r>
      <w:r w:rsidRPr="00592895">
        <w:rPr>
          <w:color w:val="000000"/>
        </w:rPr>
        <w:tab/>
      </w:r>
      <w:r w:rsidRPr="00592895">
        <w:rPr>
          <w:b/>
          <w:color w:val="000000"/>
        </w:rPr>
        <w:t xml:space="preserve">Expected Results: </w:t>
      </w:r>
      <w:r w:rsidRPr="00592895">
        <w:rPr>
          <w:bCs/>
          <w:color w:val="000000"/>
        </w:rPr>
        <w:t xml:space="preserve">Increase number of students selecting social work as a major.  </w:t>
      </w:r>
      <w:smartTag w:uri="urn:schemas-microsoft-com:office:smarttags" w:element="PersonName">
        <w:r w:rsidRPr="00592895">
          <w:rPr>
            <w:bCs/>
            <w:color w:val="000000"/>
          </w:rPr>
          <w:t>Faculty</w:t>
        </w:r>
      </w:smartTag>
      <w:r w:rsidRPr="00592895">
        <w:rPr>
          <w:bCs/>
          <w:color w:val="000000"/>
        </w:rPr>
        <w:t xml:space="preserve"> and students to present to high school service clubs, Community College Sociology class, and send brochures to </w:t>
      </w:r>
      <w:r w:rsidR="00624C40">
        <w:rPr>
          <w:bCs/>
          <w:color w:val="000000"/>
        </w:rPr>
        <w:t xml:space="preserve">high school </w:t>
      </w:r>
      <w:r w:rsidRPr="00592895">
        <w:rPr>
          <w:bCs/>
          <w:color w:val="000000"/>
        </w:rPr>
        <w:t xml:space="preserve">counselors.  </w:t>
      </w:r>
      <w:r w:rsidRPr="00D41382">
        <w:rPr>
          <w:bCs/>
          <w:color w:val="000000"/>
        </w:rPr>
        <w:t>Plan to advertise in student newspaper.</w:t>
      </w:r>
      <w:r w:rsidRPr="00592895">
        <w:rPr>
          <w:bCs/>
          <w:color w:val="000000"/>
        </w:rPr>
        <w:t xml:space="preserve">  Plan to increase public awareness of social work as a career and increase students’ interest.</w:t>
      </w:r>
      <w:r w:rsidR="00624C40">
        <w:rPr>
          <w:bCs/>
          <w:color w:val="000000"/>
        </w:rPr>
        <w:t xml:space="preserve"> Plan to meet with Coahoma Community College and Mississippi Delta Community College about offering Intro to Social W</w:t>
      </w:r>
      <w:r w:rsidR="00E04E0A">
        <w:rPr>
          <w:bCs/>
          <w:color w:val="000000"/>
        </w:rPr>
        <w:t xml:space="preserve">ork at their institutions in </w:t>
      </w:r>
      <w:r w:rsidR="00624C40">
        <w:rPr>
          <w:bCs/>
          <w:color w:val="000000"/>
        </w:rPr>
        <w:t>Spring</w:t>
      </w:r>
      <w:r w:rsidR="00E04E0A">
        <w:rPr>
          <w:bCs/>
          <w:color w:val="000000"/>
        </w:rPr>
        <w:t>,</w:t>
      </w:r>
      <w:r w:rsidR="00624C40">
        <w:rPr>
          <w:bCs/>
          <w:color w:val="000000"/>
        </w:rPr>
        <w:t xml:space="preserve"> 2011.  The Community College board requires that a MSW degreed faculty teach the class.  We will attempt to help the colleges identify MSW faculty to teach.  We will continue the "Project Go Home" recruitment program with the seniors.</w:t>
      </w:r>
    </w:p>
    <w:p w:rsidR="009504CC" w:rsidRPr="00592895" w:rsidRDefault="009504CC" w:rsidP="009504CC">
      <w:pPr>
        <w:ind w:left="1080" w:hanging="360"/>
        <w:rPr>
          <w:bCs/>
          <w:color w:val="000000"/>
        </w:rPr>
      </w:pPr>
      <w:r w:rsidRPr="00592895">
        <w:rPr>
          <w:bCs/>
          <w:color w:val="000000"/>
        </w:rPr>
        <w:t>4.</w:t>
      </w:r>
      <w:r w:rsidRPr="00592895">
        <w:rPr>
          <w:b/>
          <w:color w:val="000000"/>
        </w:rPr>
        <w:tab/>
        <w:t>Anticipated Use of Evaluation Results:</w:t>
      </w:r>
      <w:r w:rsidRPr="00592895">
        <w:rPr>
          <w:bCs/>
          <w:color w:val="000000"/>
        </w:rPr>
        <w:t xml:space="preserve"> Plan to keep a variable, active, exciting program going with new students </w:t>
      </w:r>
      <w:r w:rsidRPr="00592895">
        <w:rPr>
          <w:color w:val="000000"/>
        </w:rPr>
        <w:t>and</w:t>
      </w:r>
      <w:r w:rsidRPr="00592895">
        <w:rPr>
          <w:bCs/>
          <w:color w:val="000000"/>
        </w:rPr>
        <w:t xml:space="preserve"> expand number of students in the program.</w:t>
      </w:r>
    </w:p>
    <w:p w:rsidR="009504CC" w:rsidRPr="00592895" w:rsidRDefault="009504CC" w:rsidP="009504CC">
      <w:pPr>
        <w:tabs>
          <w:tab w:val="left" w:pos="540"/>
        </w:tabs>
        <w:ind w:left="720" w:hanging="720"/>
        <w:rPr>
          <w:b/>
          <w:bCs/>
          <w:color w:val="000000"/>
        </w:rPr>
      </w:pPr>
    </w:p>
    <w:p w:rsidR="009504CC" w:rsidRPr="00592895" w:rsidRDefault="00624C40" w:rsidP="009504CC">
      <w:pPr>
        <w:tabs>
          <w:tab w:val="left" w:pos="540"/>
        </w:tabs>
        <w:ind w:left="720" w:hanging="720"/>
        <w:rPr>
          <w:b/>
          <w:bCs/>
          <w:color w:val="000000"/>
        </w:rPr>
      </w:pPr>
      <w:r>
        <w:rPr>
          <w:b/>
          <w:bCs/>
          <w:color w:val="000000"/>
        </w:rPr>
        <w:t>C</w:t>
      </w:r>
      <w:r w:rsidR="009504CC" w:rsidRPr="00592895">
        <w:rPr>
          <w:b/>
          <w:bCs/>
          <w:color w:val="000000"/>
        </w:rPr>
        <w:t>.</w:t>
      </w:r>
      <w:r w:rsidR="009504CC" w:rsidRPr="00592895">
        <w:rPr>
          <w:b/>
          <w:bCs/>
          <w:color w:val="000000"/>
        </w:rPr>
        <w:tab/>
      </w:r>
      <w:r w:rsidR="009504CC" w:rsidRPr="00592895">
        <w:rPr>
          <w:b/>
          <w:color w:val="000000"/>
        </w:rPr>
        <w:t xml:space="preserve">Goal </w:t>
      </w:r>
      <w:r w:rsidR="009504CC" w:rsidRPr="00624C40">
        <w:rPr>
          <w:b/>
          <w:color w:val="000000"/>
        </w:rPr>
        <w:t xml:space="preserve"># </w:t>
      </w:r>
      <w:r w:rsidRPr="00624C40">
        <w:rPr>
          <w:b/>
          <w:color w:val="000000"/>
        </w:rPr>
        <w:t>3</w:t>
      </w:r>
      <w:r w:rsidR="009504CC" w:rsidRPr="00592895">
        <w:rPr>
          <w:b/>
          <w:bCs/>
          <w:color w:val="000000"/>
        </w:rPr>
        <w:t>: Offer workshop featuring a well-known speaker to social work field supervisors, social work practice community, faculty, and students.</w:t>
      </w:r>
    </w:p>
    <w:p w:rsidR="009504CC" w:rsidRPr="00592895" w:rsidRDefault="009504CC" w:rsidP="009504CC">
      <w:pPr>
        <w:tabs>
          <w:tab w:val="num" w:pos="1080"/>
        </w:tabs>
        <w:ind w:left="1080" w:hanging="360"/>
        <w:rPr>
          <w:color w:val="000000"/>
        </w:rPr>
      </w:pPr>
      <w:r w:rsidRPr="00592895">
        <w:rPr>
          <w:color w:val="000000"/>
        </w:rPr>
        <w:t>1.</w:t>
      </w:r>
      <w:r w:rsidRPr="00592895">
        <w:rPr>
          <w:color w:val="000000"/>
        </w:rPr>
        <w:tab/>
      </w:r>
      <w:r w:rsidRPr="00592895">
        <w:rPr>
          <w:b/>
          <w:bCs/>
          <w:color w:val="000000"/>
        </w:rPr>
        <w:t>Institutional goal</w:t>
      </w:r>
      <w:r w:rsidRPr="00592895">
        <w:rPr>
          <w:color w:val="000000"/>
        </w:rPr>
        <w:t xml:space="preserve"> supported by this goal: SP5. Improve the quality of life for all constituents.  SP I. </w:t>
      </w:r>
      <w:r w:rsidR="00E04E0A">
        <w:rPr>
          <w:color w:val="000000"/>
        </w:rPr>
        <w:t xml:space="preserve"> </w:t>
      </w:r>
      <w:r w:rsidRPr="00592895">
        <w:rPr>
          <w:color w:val="000000"/>
        </w:rPr>
        <w:t>Increase student learning.</w:t>
      </w:r>
    </w:p>
    <w:p w:rsidR="009504CC" w:rsidRPr="00592895" w:rsidRDefault="009504CC" w:rsidP="009504CC">
      <w:pPr>
        <w:tabs>
          <w:tab w:val="num" w:pos="1080"/>
        </w:tabs>
        <w:ind w:left="1080" w:hanging="360"/>
        <w:rPr>
          <w:bCs/>
          <w:color w:val="000000"/>
        </w:rPr>
      </w:pPr>
      <w:r w:rsidRPr="00592895">
        <w:rPr>
          <w:bCs/>
          <w:color w:val="000000"/>
        </w:rPr>
        <w:t>2.</w:t>
      </w:r>
      <w:r w:rsidRPr="00592895">
        <w:rPr>
          <w:bCs/>
          <w:color w:val="000000"/>
        </w:rPr>
        <w:tab/>
      </w:r>
      <w:r w:rsidRPr="00592895">
        <w:rPr>
          <w:b/>
          <w:color w:val="000000"/>
        </w:rPr>
        <w:t>Evaluation</w:t>
      </w:r>
      <w:r w:rsidRPr="00592895">
        <w:rPr>
          <w:color w:val="000000"/>
        </w:rPr>
        <w:t xml:space="preserve"> </w:t>
      </w:r>
      <w:r w:rsidRPr="00592895">
        <w:rPr>
          <w:b/>
          <w:color w:val="000000"/>
        </w:rPr>
        <w:t>Procedure(s):</w:t>
      </w:r>
      <w:r w:rsidRPr="00592895">
        <w:rPr>
          <w:bCs/>
          <w:color w:val="000000"/>
        </w:rPr>
        <w:t xml:space="preserve"> Review list of participants.</w:t>
      </w:r>
    </w:p>
    <w:p w:rsidR="009504CC" w:rsidRPr="00592895" w:rsidRDefault="009504CC" w:rsidP="009504CC">
      <w:pPr>
        <w:tabs>
          <w:tab w:val="num" w:pos="1080"/>
        </w:tabs>
        <w:ind w:left="1080" w:hanging="360"/>
        <w:rPr>
          <w:bCs/>
          <w:color w:val="000000"/>
        </w:rPr>
      </w:pPr>
      <w:r w:rsidRPr="00592895">
        <w:rPr>
          <w:color w:val="000000"/>
        </w:rPr>
        <w:t>3.</w:t>
      </w:r>
      <w:r w:rsidRPr="00592895">
        <w:rPr>
          <w:color w:val="000000"/>
        </w:rPr>
        <w:tab/>
      </w:r>
      <w:r w:rsidRPr="00592895">
        <w:rPr>
          <w:b/>
          <w:color w:val="000000"/>
        </w:rPr>
        <w:t xml:space="preserve">Expected Results: </w:t>
      </w:r>
      <w:r w:rsidRPr="00592895">
        <w:rPr>
          <w:bCs/>
          <w:color w:val="000000"/>
        </w:rPr>
        <w:t>have 100-125 participants.</w:t>
      </w:r>
    </w:p>
    <w:p w:rsidR="009504CC" w:rsidRPr="00592895" w:rsidRDefault="009504CC" w:rsidP="009504CC">
      <w:pPr>
        <w:tabs>
          <w:tab w:val="num" w:pos="1080"/>
        </w:tabs>
        <w:ind w:left="1080" w:hanging="360"/>
        <w:rPr>
          <w:bCs/>
          <w:color w:val="000000"/>
        </w:rPr>
      </w:pPr>
      <w:r w:rsidRPr="00592895">
        <w:rPr>
          <w:bCs/>
          <w:color w:val="000000"/>
        </w:rPr>
        <w:t>4.</w:t>
      </w:r>
      <w:r w:rsidRPr="00592895">
        <w:rPr>
          <w:b/>
          <w:color w:val="000000"/>
        </w:rPr>
        <w:tab/>
        <w:t xml:space="preserve">Anticipated Use of Evaluation Results: </w:t>
      </w:r>
      <w:r w:rsidRPr="00592895">
        <w:rPr>
          <w:bCs/>
          <w:color w:val="000000"/>
        </w:rPr>
        <w:t>Use information in the classroom, increase skills of field instructors who work with our students in the field.</w:t>
      </w:r>
    </w:p>
    <w:p w:rsidR="009504CC" w:rsidRPr="00592895" w:rsidRDefault="00624C40" w:rsidP="009504CC">
      <w:pPr>
        <w:tabs>
          <w:tab w:val="left" w:pos="540"/>
        </w:tabs>
        <w:ind w:left="900" w:hanging="900"/>
        <w:rPr>
          <w:b/>
          <w:color w:val="000000"/>
        </w:rPr>
      </w:pPr>
      <w:r>
        <w:rPr>
          <w:b/>
          <w:color w:val="000000"/>
        </w:rPr>
        <w:t>D</w:t>
      </w:r>
      <w:r w:rsidR="009504CC" w:rsidRPr="00592895">
        <w:rPr>
          <w:b/>
          <w:color w:val="000000"/>
        </w:rPr>
        <w:t>.</w:t>
      </w:r>
      <w:r w:rsidR="009504CC" w:rsidRPr="00592895">
        <w:rPr>
          <w:b/>
          <w:color w:val="000000"/>
        </w:rPr>
        <w:tab/>
        <w:t xml:space="preserve">Goal </w:t>
      </w:r>
      <w:r w:rsidR="009504CC" w:rsidRPr="00592895">
        <w:rPr>
          <w:color w:val="000000"/>
        </w:rPr>
        <w:t xml:space="preserve"># </w:t>
      </w:r>
      <w:r>
        <w:rPr>
          <w:b/>
          <w:color w:val="000000"/>
        </w:rPr>
        <w:t>4</w:t>
      </w:r>
      <w:r w:rsidR="009504CC" w:rsidRPr="00592895">
        <w:rPr>
          <w:b/>
          <w:color w:val="000000"/>
        </w:rPr>
        <w:t xml:space="preserve">: Maintain/expand relationships with community agencies in the Delta. </w:t>
      </w:r>
    </w:p>
    <w:p w:rsidR="009504CC" w:rsidRPr="00592895" w:rsidRDefault="009504CC" w:rsidP="009504CC">
      <w:pPr>
        <w:tabs>
          <w:tab w:val="num" w:pos="1080"/>
        </w:tabs>
        <w:ind w:left="1080" w:hanging="360"/>
        <w:rPr>
          <w:color w:val="000000"/>
        </w:rPr>
      </w:pPr>
      <w:r w:rsidRPr="00592895">
        <w:rPr>
          <w:bCs/>
          <w:color w:val="000000"/>
        </w:rPr>
        <w:t>1.</w:t>
      </w:r>
      <w:r w:rsidRPr="00592895">
        <w:rPr>
          <w:bCs/>
          <w:color w:val="000000"/>
        </w:rPr>
        <w:tab/>
      </w:r>
      <w:r w:rsidRPr="00592895">
        <w:rPr>
          <w:b/>
          <w:color w:val="000000"/>
        </w:rPr>
        <w:t>Institutional goal</w:t>
      </w:r>
      <w:r w:rsidRPr="00592895">
        <w:rPr>
          <w:bCs/>
          <w:color w:val="000000"/>
        </w:rPr>
        <w:t xml:space="preserve"> supported by this goal: SP5.</w:t>
      </w:r>
      <w:r w:rsidRPr="00592895">
        <w:rPr>
          <w:color w:val="000000"/>
        </w:rPr>
        <w:t xml:space="preserve"> Improve the quality of life for all constituents. </w:t>
      </w:r>
    </w:p>
    <w:p w:rsidR="009504CC" w:rsidRPr="00592895" w:rsidRDefault="009504CC" w:rsidP="009504CC">
      <w:pPr>
        <w:tabs>
          <w:tab w:val="left" w:pos="540"/>
        </w:tabs>
        <w:ind w:left="1080" w:hanging="360"/>
        <w:rPr>
          <w:bCs/>
          <w:color w:val="000000"/>
        </w:rPr>
      </w:pPr>
      <w:r w:rsidRPr="00592895">
        <w:rPr>
          <w:bCs/>
          <w:color w:val="000000"/>
        </w:rPr>
        <w:t>2.</w:t>
      </w:r>
      <w:r w:rsidRPr="00592895">
        <w:rPr>
          <w:bCs/>
          <w:color w:val="000000"/>
        </w:rPr>
        <w:tab/>
      </w:r>
      <w:r w:rsidRPr="00592895">
        <w:rPr>
          <w:b/>
          <w:color w:val="000000"/>
        </w:rPr>
        <w:t>Evaluation</w:t>
      </w:r>
      <w:r w:rsidRPr="00592895">
        <w:rPr>
          <w:color w:val="000000"/>
        </w:rPr>
        <w:t xml:space="preserve"> </w:t>
      </w:r>
      <w:r w:rsidRPr="00592895">
        <w:rPr>
          <w:b/>
          <w:color w:val="000000"/>
        </w:rPr>
        <w:t xml:space="preserve">Procedure(s): </w:t>
      </w:r>
      <w:r w:rsidRPr="00592895">
        <w:rPr>
          <w:bCs/>
          <w:color w:val="000000"/>
        </w:rPr>
        <w:t>Review list of agencies used by students for field instruction and identify new ones.</w:t>
      </w:r>
    </w:p>
    <w:p w:rsidR="009504CC" w:rsidRPr="00592895" w:rsidRDefault="009504CC" w:rsidP="009504CC">
      <w:pPr>
        <w:tabs>
          <w:tab w:val="left" w:pos="540"/>
        </w:tabs>
        <w:ind w:left="1080" w:hanging="360"/>
        <w:rPr>
          <w:bCs/>
          <w:color w:val="000000"/>
        </w:rPr>
      </w:pPr>
      <w:r w:rsidRPr="00592895">
        <w:rPr>
          <w:bCs/>
          <w:color w:val="000000"/>
        </w:rPr>
        <w:t>3.</w:t>
      </w:r>
      <w:r w:rsidRPr="00592895">
        <w:rPr>
          <w:bCs/>
          <w:color w:val="000000"/>
        </w:rPr>
        <w:tab/>
      </w:r>
      <w:r w:rsidR="00624C40">
        <w:rPr>
          <w:b/>
          <w:bCs/>
          <w:color w:val="000000"/>
        </w:rPr>
        <w:t xml:space="preserve">Expected Results: </w:t>
      </w:r>
      <w:r w:rsidRPr="00592895">
        <w:rPr>
          <w:bCs/>
          <w:color w:val="000000"/>
        </w:rPr>
        <w:t>To increase agencies that provide services to our students as needed.</w:t>
      </w:r>
    </w:p>
    <w:p w:rsidR="009504CC" w:rsidRPr="00592895" w:rsidRDefault="009504CC" w:rsidP="009504CC">
      <w:pPr>
        <w:tabs>
          <w:tab w:val="left" w:pos="540"/>
        </w:tabs>
        <w:ind w:left="1080" w:hanging="360"/>
        <w:rPr>
          <w:bCs/>
          <w:color w:val="000000"/>
        </w:rPr>
      </w:pPr>
      <w:r w:rsidRPr="00592895">
        <w:rPr>
          <w:bCs/>
          <w:color w:val="000000"/>
        </w:rPr>
        <w:lastRenderedPageBreak/>
        <w:t>4.</w:t>
      </w:r>
      <w:r w:rsidRPr="00592895">
        <w:rPr>
          <w:bCs/>
          <w:color w:val="000000"/>
        </w:rPr>
        <w:tab/>
      </w:r>
      <w:r w:rsidRPr="00592895">
        <w:rPr>
          <w:b/>
          <w:color w:val="000000"/>
        </w:rPr>
        <w:t xml:space="preserve">Anticipated Use of Evaluation Results: </w:t>
      </w:r>
      <w:r w:rsidRPr="00592895">
        <w:rPr>
          <w:bCs/>
          <w:color w:val="000000"/>
        </w:rPr>
        <w:t>Continue to have new agencies utilized to meet needs of students regarding location to their home and the quality of the field instruction.</w:t>
      </w:r>
    </w:p>
    <w:p w:rsidR="009504CC" w:rsidRPr="00592895" w:rsidRDefault="009504CC" w:rsidP="009504CC">
      <w:pPr>
        <w:tabs>
          <w:tab w:val="left" w:pos="540"/>
        </w:tabs>
        <w:ind w:left="900" w:hanging="900"/>
        <w:rPr>
          <w:b/>
          <w:color w:val="000000"/>
        </w:rPr>
      </w:pPr>
    </w:p>
    <w:p w:rsidR="009504CC" w:rsidRPr="00592895" w:rsidRDefault="00624C40" w:rsidP="009504CC">
      <w:pPr>
        <w:tabs>
          <w:tab w:val="left" w:pos="540"/>
          <w:tab w:val="left" w:pos="3060"/>
          <w:tab w:val="left" w:pos="6120"/>
        </w:tabs>
        <w:ind w:left="540" w:hanging="540"/>
        <w:rPr>
          <w:b/>
          <w:color w:val="000000"/>
        </w:rPr>
      </w:pPr>
      <w:r>
        <w:rPr>
          <w:b/>
          <w:color w:val="000000"/>
        </w:rPr>
        <w:t>E</w:t>
      </w:r>
      <w:r w:rsidR="009504CC" w:rsidRPr="00592895">
        <w:rPr>
          <w:b/>
          <w:color w:val="000000"/>
        </w:rPr>
        <w:t>.</w:t>
      </w:r>
      <w:r w:rsidR="009504CC" w:rsidRPr="00592895">
        <w:rPr>
          <w:b/>
          <w:color w:val="000000"/>
        </w:rPr>
        <w:tab/>
      </w:r>
      <w:r>
        <w:rPr>
          <w:b/>
          <w:color w:val="000000"/>
        </w:rPr>
        <w:t>Goal # 5</w:t>
      </w:r>
      <w:r w:rsidR="009504CC" w:rsidRPr="00592895">
        <w:rPr>
          <w:b/>
          <w:color w:val="000000"/>
        </w:rPr>
        <w:t xml:space="preserve">: Change </w:t>
      </w:r>
      <w:r>
        <w:rPr>
          <w:b/>
          <w:color w:val="000000"/>
        </w:rPr>
        <w:t xml:space="preserve">curriculum and evaluation tools </w:t>
      </w:r>
      <w:r w:rsidR="009504CC" w:rsidRPr="00592895">
        <w:rPr>
          <w:b/>
          <w:color w:val="000000"/>
        </w:rPr>
        <w:t>to core competencies as required by new educational policies and standards of accrediting body, Council on Social Work Education (CSWE)</w:t>
      </w:r>
    </w:p>
    <w:p w:rsidR="009504CC" w:rsidRPr="00592895" w:rsidRDefault="009504CC" w:rsidP="009504CC">
      <w:pPr>
        <w:tabs>
          <w:tab w:val="left" w:pos="1080"/>
          <w:tab w:val="left" w:pos="3060"/>
          <w:tab w:val="left" w:pos="6120"/>
        </w:tabs>
        <w:ind w:left="720" w:hanging="720"/>
        <w:rPr>
          <w:color w:val="000000"/>
        </w:rPr>
      </w:pPr>
      <w:r w:rsidRPr="00592895">
        <w:rPr>
          <w:b/>
          <w:color w:val="000000"/>
        </w:rPr>
        <w:tab/>
      </w:r>
      <w:r w:rsidRPr="00592895">
        <w:rPr>
          <w:color w:val="000000"/>
        </w:rPr>
        <w:t>1.</w:t>
      </w:r>
      <w:r w:rsidRPr="00592895">
        <w:rPr>
          <w:color w:val="000000"/>
        </w:rPr>
        <w:tab/>
      </w:r>
      <w:r w:rsidRPr="00592895">
        <w:rPr>
          <w:b/>
          <w:color w:val="000000"/>
        </w:rPr>
        <w:t>Institutional goal</w:t>
      </w:r>
      <w:r w:rsidRPr="00592895">
        <w:rPr>
          <w:color w:val="000000"/>
        </w:rPr>
        <w:t xml:space="preserve"> supported by this goal: SP-1 – Increase student learning</w:t>
      </w:r>
    </w:p>
    <w:p w:rsidR="009504CC" w:rsidRPr="00592895" w:rsidRDefault="009504CC" w:rsidP="009504CC">
      <w:pPr>
        <w:tabs>
          <w:tab w:val="left" w:pos="1080"/>
          <w:tab w:val="left" w:pos="3060"/>
          <w:tab w:val="left" w:pos="6120"/>
        </w:tabs>
        <w:ind w:left="720" w:hanging="720"/>
        <w:rPr>
          <w:color w:val="000000"/>
        </w:rPr>
      </w:pPr>
      <w:r w:rsidRPr="00592895">
        <w:rPr>
          <w:color w:val="000000"/>
        </w:rPr>
        <w:tab/>
        <w:t>2.</w:t>
      </w:r>
      <w:r w:rsidRPr="00592895">
        <w:rPr>
          <w:color w:val="000000"/>
        </w:rPr>
        <w:tab/>
      </w:r>
      <w:r w:rsidRPr="00592895">
        <w:rPr>
          <w:b/>
          <w:color w:val="000000"/>
        </w:rPr>
        <w:t>Evaluation Procedure:</w:t>
      </w:r>
      <w:r w:rsidRPr="00592895">
        <w:rPr>
          <w:color w:val="000000"/>
        </w:rPr>
        <w:t xml:space="preserve"> Review documentation of core competenci</w:t>
      </w:r>
      <w:r w:rsidR="00624C40">
        <w:rPr>
          <w:color w:val="000000"/>
        </w:rPr>
        <w:t>es task</w:t>
      </w:r>
      <w:r w:rsidR="00CF60D7">
        <w:rPr>
          <w:color w:val="000000"/>
        </w:rPr>
        <w:t>s</w:t>
      </w:r>
      <w:r w:rsidR="00624C40">
        <w:rPr>
          <w:color w:val="000000"/>
        </w:rPr>
        <w:t xml:space="preserve"> completed.</w:t>
      </w:r>
      <w:r w:rsidRPr="00592895">
        <w:rPr>
          <w:color w:val="000000"/>
        </w:rPr>
        <w:t xml:space="preserve"> </w:t>
      </w:r>
    </w:p>
    <w:p w:rsidR="009504CC" w:rsidRPr="00592895" w:rsidRDefault="009504CC" w:rsidP="009504CC">
      <w:pPr>
        <w:tabs>
          <w:tab w:val="left" w:pos="1080"/>
          <w:tab w:val="left" w:pos="3060"/>
          <w:tab w:val="left" w:pos="6120"/>
        </w:tabs>
        <w:ind w:left="1080" w:hanging="360"/>
        <w:rPr>
          <w:color w:val="000000"/>
        </w:rPr>
      </w:pPr>
      <w:r w:rsidRPr="00592895">
        <w:rPr>
          <w:color w:val="000000"/>
        </w:rPr>
        <w:t>3.</w:t>
      </w:r>
      <w:r w:rsidRPr="00592895">
        <w:rPr>
          <w:color w:val="000000"/>
        </w:rPr>
        <w:tab/>
      </w:r>
      <w:r w:rsidRPr="00592895">
        <w:rPr>
          <w:b/>
          <w:color w:val="000000"/>
        </w:rPr>
        <w:t>Expected Results</w:t>
      </w:r>
      <w:r w:rsidRPr="00592895">
        <w:rPr>
          <w:color w:val="000000"/>
        </w:rPr>
        <w:t>: The core competencies will be developed and increase student learning as measured by assessment tools that also will have to be developed around core competencies instead of program objectives.</w:t>
      </w:r>
    </w:p>
    <w:p w:rsidR="009504CC" w:rsidRPr="00592895" w:rsidRDefault="009504CC" w:rsidP="009504CC">
      <w:pPr>
        <w:tabs>
          <w:tab w:val="left" w:pos="1080"/>
          <w:tab w:val="left" w:pos="3060"/>
          <w:tab w:val="left" w:pos="6120"/>
        </w:tabs>
        <w:ind w:left="1080" w:hanging="360"/>
        <w:rPr>
          <w:color w:val="000000"/>
        </w:rPr>
      </w:pPr>
      <w:r w:rsidRPr="00592895">
        <w:rPr>
          <w:color w:val="000000"/>
        </w:rPr>
        <w:t>4.</w:t>
      </w:r>
      <w:r w:rsidRPr="00592895">
        <w:rPr>
          <w:color w:val="000000"/>
        </w:rPr>
        <w:tab/>
      </w:r>
      <w:r w:rsidRPr="00592895">
        <w:rPr>
          <w:b/>
          <w:color w:val="000000"/>
        </w:rPr>
        <w:t xml:space="preserve">Anticipated Use of Evaluation Results: </w:t>
      </w:r>
      <w:r w:rsidRPr="00592895">
        <w:rPr>
          <w:color w:val="000000"/>
        </w:rPr>
        <w:t>Core</w:t>
      </w:r>
      <w:r w:rsidRPr="00592895">
        <w:rPr>
          <w:b/>
          <w:color w:val="000000"/>
        </w:rPr>
        <w:t xml:space="preserve"> </w:t>
      </w:r>
      <w:r w:rsidRPr="00592895">
        <w:rPr>
          <w:color w:val="000000"/>
        </w:rPr>
        <w:t>competencies are required for accreditation.  We expect to use the core competencies in redesigning the assessment tools and curriculum of the department with the goal of reaffirmation in 2013.</w:t>
      </w:r>
    </w:p>
    <w:p w:rsidR="009504CC" w:rsidRDefault="009504CC" w:rsidP="009504CC">
      <w:pPr>
        <w:tabs>
          <w:tab w:val="left" w:pos="3060"/>
          <w:tab w:val="left" w:pos="6120"/>
        </w:tabs>
        <w:ind w:left="1080" w:hanging="360"/>
        <w:rPr>
          <w:b/>
          <w:color w:val="000000"/>
        </w:rPr>
      </w:pPr>
    </w:p>
    <w:p w:rsidR="009504CC" w:rsidRPr="00592895" w:rsidRDefault="009504CC" w:rsidP="009504CC">
      <w:pPr>
        <w:tabs>
          <w:tab w:val="left" w:pos="540"/>
          <w:tab w:val="left" w:pos="3060"/>
          <w:tab w:val="left" w:pos="6120"/>
        </w:tabs>
        <w:rPr>
          <w:b/>
          <w:color w:val="000000"/>
        </w:rPr>
      </w:pPr>
      <w:r w:rsidRPr="00592895">
        <w:rPr>
          <w:b/>
          <w:color w:val="000000"/>
        </w:rPr>
        <w:t>IV.</w:t>
      </w:r>
      <w:r w:rsidRPr="00592895">
        <w:rPr>
          <w:b/>
          <w:color w:val="000000"/>
        </w:rPr>
        <w:tab/>
        <w:t>Data and information for department:</w:t>
      </w:r>
    </w:p>
    <w:p w:rsidR="009504CC" w:rsidRPr="00592895" w:rsidRDefault="009504CC" w:rsidP="009504CC">
      <w:pPr>
        <w:tabs>
          <w:tab w:val="left" w:pos="540"/>
          <w:tab w:val="left" w:pos="3060"/>
          <w:tab w:val="left" w:pos="6120"/>
        </w:tabs>
        <w:rPr>
          <w:b/>
          <w:color w:val="000000"/>
        </w:rPr>
      </w:pPr>
      <w:r w:rsidRPr="00592895">
        <w:rPr>
          <w:b/>
          <w:color w:val="000000"/>
        </w:rPr>
        <w:tab/>
        <w:t>Brief description</w:t>
      </w:r>
    </w:p>
    <w:p w:rsidR="009504CC" w:rsidRPr="00592895" w:rsidRDefault="009504CC" w:rsidP="009504CC">
      <w:pPr>
        <w:tabs>
          <w:tab w:val="left" w:pos="540"/>
          <w:tab w:val="left" w:pos="3060"/>
          <w:tab w:val="left" w:pos="6120"/>
        </w:tabs>
        <w:ind w:left="540" w:hanging="540"/>
        <w:rPr>
          <w:color w:val="000000"/>
        </w:rPr>
      </w:pPr>
      <w:r w:rsidRPr="00592895">
        <w:rPr>
          <w:b/>
          <w:color w:val="000000"/>
        </w:rPr>
        <w:tab/>
      </w:r>
      <w:r w:rsidRPr="00592895">
        <w:rPr>
          <w:color w:val="000000"/>
        </w:rPr>
        <w:t>The Bachelor of Social Work degree seeks to prepare students with professional knowledge, values, and skills for generalist social work practice, with the purpose of graduating social work practitioners who are able to function in a variety of settings with systems of all sizes.  The department also offers a social welfare minor.</w:t>
      </w:r>
    </w:p>
    <w:p w:rsidR="009504CC" w:rsidRPr="00592895" w:rsidRDefault="009504CC" w:rsidP="009504CC">
      <w:pPr>
        <w:tabs>
          <w:tab w:val="left" w:pos="540"/>
          <w:tab w:val="left" w:pos="3060"/>
          <w:tab w:val="left" w:pos="6120"/>
        </w:tabs>
        <w:rPr>
          <w:b/>
          <w:color w:val="000000"/>
        </w:rPr>
      </w:pPr>
      <w:r w:rsidRPr="00592895">
        <w:rPr>
          <w:b/>
          <w:color w:val="000000"/>
        </w:rPr>
        <w:tab/>
      </w:r>
    </w:p>
    <w:p w:rsidR="009504CC" w:rsidRPr="00592895" w:rsidRDefault="009504CC" w:rsidP="009504CC">
      <w:pPr>
        <w:tabs>
          <w:tab w:val="left" w:pos="540"/>
          <w:tab w:val="left" w:pos="3060"/>
          <w:tab w:val="left" w:pos="6120"/>
        </w:tabs>
        <w:rPr>
          <w:color w:val="000000"/>
        </w:rPr>
      </w:pPr>
      <w:r w:rsidRPr="00592895">
        <w:rPr>
          <w:b/>
          <w:color w:val="000000"/>
        </w:rPr>
        <w:tab/>
        <w:t>Data</w:t>
      </w:r>
    </w:p>
    <w:p w:rsidR="009504CC" w:rsidRPr="00592895" w:rsidRDefault="009504CC" w:rsidP="009504CC">
      <w:pPr>
        <w:tabs>
          <w:tab w:val="left" w:pos="540"/>
          <w:tab w:val="left" w:pos="3060"/>
          <w:tab w:val="left" w:pos="6120"/>
        </w:tabs>
        <w:rPr>
          <w:color w:val="000000"/>
        </w:rPr>
      </w:pPr>
      <w:r w:rsidRPr="00592895">
        <w:rPr>
          <w:color w:val="000000"/>
        </w:rPr>
        <w:tab/>
        <w:t>Number of students/majors</w:t>
      </w:r>
      <w:r w:rsidRPr="00592895">
        <w:rPr>
          <w:b/>
          <w:color w:val="000000"/>
        </w:rPr>
        <w:t xml:space="preserve">: </w:t>
      </w:r>
      <w:r w:rsidRPr="00592895">
        <w:rPr>
          <w:color w:val="000000"/>
        </w:rPr>
        <w:t>…….9</w:t>
      </w:r>
      <w:r w:rsidR="00D41382">
        <w:rPr>
          <w:color w:val="000000"/>
        </w:rPr>
        <w:t>9</w:t>
      </w:r>
      <w:r w:rsidRPr="00592895">
        <w:rPr>
          <w:color w:val="000000"/>
        </w:rPr>
        <w:t xml:space="preserve"> </w:t>
      </w:r>
    </w:p>
    <w:p w:rsidR="009504CC" w:rsidRPr="00592895" w:rsidRDefault="009504CC" w:rsidP="009504CC">
      <w:pPr>
        <w:pStyle w:val="Footer"/>
        <w:tabs>
          <w:tab w:val="clear" w:pos="4320"/>
          <w:tab w:val="clear" w:pos="8640"/>
          <w:tab w:val="left" w:pos="540"/>
          <w:tab w:val="left" w:leader="dot" w:pos="3780"/>
        </w:tabs>
        <w:rPr>
          <w:color w:val="000000"/>
        </w:rPr>
      </w:pPr>
      <w:r w:rsidRPr="00592895">
        <w:rPr>
          <w:color w:val="000000"/>
        </w:rPr>
        <w:tab/>
        <w:t>Number of graduates</w:t>
      </w:r>
      <w:r w:rsidRPr="00592895">
        <w:rPr>
          <w:color w:val="000000"/>
        </w:rPr>
        <w:tab/>
        <w:t>200</w:t>
      </w:r>
      <w:r w:rsidR="00624C40">
        <w:rPr>
          <w:color w:val="000000"/>
        </w:rPr>
        <w:t>9</w:t>
      </w:r>
      <w:r w:rsidRPr="00592895">
        <w:rPr>
          <w:color w:val="000000"/>
        </w:rPr>
        <w:t>-</w:t>
      </w:r>
      <w:r w:rsidR="00624C40">
        <w:rPr>
          <w:color w:val="000000"/>
        </w:rPr>
        <w:t>10</w:t>
      </w:r>
      <w:r w:rsidRPr="00592895">
        <w:rPr>
          <w:color w:val="000000"/>
        </w:rPr>
        <w:t xml:space="preserve"> – 2</w:t>
      </w:r>
      <w:r w:rsidR="00624C40">
        <w:rPr>
          <w:color w:val="000000"/>
        </w:rPr>
        <w:t>2</w:t>
      </w:r>
    </w:p>
    <w:p w:rsidR="009504CC" w:rsidRPr="00592895" w:rsidRDefault="009504CC" w:rsidP="009504CC">
      <w:pPr>
        <w:tabs>
          <w:tab w:val="left" w:pos="540"/>
          <w:tab w:val="left" w:leader="dot" w:pos="3780"/>
          <w:tab w:val="left" w:pos="5400"/>
          <w:tab w:val="left" w:pos="7200"/>
          <w:tab w:val="left" w:pos="9000"/>
        </w:tabs>
        <w:spacing w:line="360" w:lineRule="auto"/>
        <w:rPr>
          <w:color w:val="000000"/>
        </w:rPr>
      </w:pPr>
      <w:r w:rsidRPr="00592895">
        <w:rPr>
          <w:color w:val="000000"/>
        </w:rPr>
        <w:tab/>
        <w:t>Credit-hour production</w:t>
      </w:r>
      <w:r w:rsidRPr="00592895">
        <w:rPr>
          <w:color w:val="000000"/>
        </w:rPr>
        <w:tab/>
        <w:t>Sum. 0</w:t>
      </w:r>
      <w:r w:rsidR="00624C40">
        <w:rPr>
          <w:color w:val="000000"/>
        </w:rPr>
        <w:t>9</w:t>
      </w:r>
      <w:r w:rsidRPr="00592895">
        <w:rPr>
          <w:color w:val="000000"/>
        </w:rPr>
        <w:t xml:space="preserve"> – 2</w:t>
      </w:r>
      <w:r w:rsidR="00624C40">
        <w:rPr>
          <w:color w:val="000000"/>
        </w:rPr>
        <w:t>07</w:t>
      </w:r>
      <w:r w:rsidRPr="00592895">
        <w:rPr>
          <w:color w:val="000000"/>
        </w:rPr>
        <w:tab/>
        <w:t xml:space="preserve">  Fall 0</w:t>
      </w:r>
      <w:r w:rsidR="00624C40">
        <w:rPr>
          <w:color w:val="000000"/>
        </w:rPr>
        <w:t>9</w:t>
      </w:r>
      <w:r w:rsidRPr="00592895">
        <w:rPr>
          <w:color w:val="000000"/>
        </w:rPr>
        <w:t xml:space="preserve"> – 8</w:t>
      </w:r>
      <w:r w:rsidR="00624C40">
        <w:rPr>
          <w:color w:val="000000"/>
        </w:rPr>
        <w:t>76</w:t>
      </w:r>
      <w:r w:rsidRPr="00592895">
        <w:rPr>
          <w:color w:val="000000"/>
        </w:rPr>
        <w:tab/>
        <w:t xml:space="preserve">Sp. </w:t>
      </w:r>
      <w:r w:rsidR="00624C40">
        <w:rPr>
          <w:color w:val="000000"/>
        </w:rPr>
        <w:t>10</w:t>
      </w:r>
      <w:r w:rsidRPr="00592895">
        <w:rPr>
          <w:color w:val="000000"/>
        </w:rPr>
        <w:t xml:space="preserve"> – 1</w:t>
      </w:r>
      <w:r w:rsidR="00624C40">
        <w:rPr>
          <w:color w:val="000000"/>
        </w:rPr>
        <w:t>123</w:t>
      </w:r>
    </w:p>
    <w:p w:rsidR="009504CC" w:rsidRPr="00592895" w:rsidRDefault="009504CC" w:rsidP="009504CC">
      <w:pPr>
        <w:tabs>
          <w:tab w:val="left" w:pos="540"/>
          <w:tab w:val="left" w:leader="dot" w:pos="3780"/>
          <w:tab w:val="left" w:pos="5580"/>
          <w:tab w:val="left" w:pos="7200"/>
          <w:tab w:val="left" w:pos="9000"/>
        </w:tabs>
        <w:rPr>
          <w:color w:val="000000"/>
        </w:rPr>
      </w:pPr>
      <w:r w:rsidRPr="00592895">
        <w:rPr>
          <w:color w:val="000000"/>
        </w:rPr>
        <w:tab/>
        <w:t>Active enrollment</w:t>
      </w:r>
      <w:r w:rsidRPr="00592895">
        <w:rPr>
          <w:color w:val="000000"/>
        </w:rPr>
        <w:tab/>
        <w:t>Sum. 0</w:t>
      </w:r>
      <w:r w:rsidR="00624C40">
        <w:rPr>
          <w:color w:val="000000"/>
        </w:rPr>
        <w:t>9 – 29</w:t>
      </w:r>
      <w:r w:rsidRPr="00592895">
        <w:rPr>
          <w:color w:val="000000"/>
        </w:rPr>
        <w:t xml:space="preserve"> </w:t>
      </w:r>
      <w:r w:rsidRPr="00592895">
        <w:rPr>
          <w:color w:val="000000"/>
        </w:rPr>
        <w:tab/>
        <w:t>Fall 0</w:t>
      </w:r>
      <w:r w:rsidR="00624C40">
        <w:rPr>
          <w:color w:val="000000"/>
        </w:rPr>
        <w:t>9</w:t>
      </w:r>
      <w:r w:rsidRPr="00592895">
        <w:rPr>
          <w:color w:val="000000"/>
        </w:rPr>
        <w:t xml:space="preserve"> – 8</w:t>
      </w:r>
      <w:r w:rsidR="00624C40">
        <w:rPr>
          <w:color w:val="000000"/>
        </w:rPr>
        <w:t>6</w:t>
      </w:r>
      <w:r w:rsidRPr="00592895">
        <w:rPr>
          <w:color w:val="000000"/>
        </w:rPr>
        <w:t xml:space="preserve"> </w:t>
      </w:r>
      <w:r w:rsidRPr="00592895">
        <w:rPr>
          <w:color w:val="000000"/>
        </w:rPr>
        <w:tab/>
        <w:t xml:space="preserve">Sp. </w:t>
      </w:r>
      <w:r w:rsidR="00624C40">
        <w:rPr>
          <w:color w:val="000000"/>
        </w:rPr>
        <w:t>10</w:t>
      </w:r>
      <w:r w:rsidRPr="00592895">
        <w:rPr>
          <w:color w:val="000000"/>
        </w:rPr>
        <w:t xml:space="preserve"> – </w:t>
      </w:r>
      <w:r w:rsidR="00624C40">
        <w:rPr>
          <w:color w:val="000000"/>
        </w:rPr>
        <w:t>95</w:t>
      </w:r>
      <w:r w:rsidRPr="00592895">
        <w:rPr>
          <w:color w:val="000000"/>
        </w:rPr>
        <w:t xml:space="preserve">   </w:t>
      </w:r>
    </w:p>
    <w:p w:rsidR="009504CC" w:rsidRPr="00592895" w:rsidRDefault="009504CC" w:rsidP="009504CC">
      <w:pPr>
        <w:tabs>
          <w:tab w:val="left" w:pos="540"/>
          <w:tab w:val="left" w:leader="dot" w:pos="3780"/>
          <w:tab w:val="left" w:pos="5400"/>
          <w:tab w:val="left" w:pos="6480"/>
          <w:tab w:val="left" w:pos="9000"/>
        </w:tabs>
        <w:spacing w:line="360" w:lineRule="auto"/>
        <w:ind w:left="540" w:hanging="540"/>
        <w:rPr>
          <w:color w:val="000000"/>
        </w:rPr>
      </w:pPr>
      <w:r w:rsidRPr="00592895">
        <w:rPr>
          <w:color w:val="000000"/>
        </w:rPr>
        <w:tab/>
      </w:r>
      <w:smartTag w:uri="urn:schemas-microsoft-com:office:smarttags" w:element="PersonName">
        <w:r w:rsidRPr="00592895">
          <w:rPr>
            <w:color w:val="000000"/>
          </w:rPr>
          <w:t>Faculty</w:t>
        </w:r>
      </w:smartTag>
      <w:r w:rsidRPr="00592895">
        <w:rPr>
          <w:color w:val="000000"/>
        </w:rPr>
        <w:t xml:space="preserve"> advisory load</w:t>
      </w:r>
      <w:r w:rsidRPr="00592895">
        <w:rPr>
          <w:color w:val="000000"/>
        </w:rPr>
        <w:tab/>
        <w:t>full-time faculty – 25</w:t>
      </w:r>
      <w:r w:rsidRPr="00592895">
        <w:rPr>
          <w:color w:val="000000"/>
        </w:rPr>
        <w:tab/>
      </w:r>
    </w:p>
    <w:p w:rsidR="009504CC" w:rsidRDefault="009504CC" w:rsidP="009504CC">
      <w:pPr>
        <w:tabs>
          <w:tab w:val="left" w:pos="540"/>
          <w:tab w:val="left" w:leader="dot" w:pos="3600"/>
          <w:tab w:val="left" w:pos="5400"/>
          <w:tab w:val="left" w:pos="7200"/>
          <w:tab w:val="left" w:pos="9000"/>
        </w:tabs>
        <w:spacing w:line="360" w:lineRule="auto"/>
        <w:ind w:left="540"/>
        <w:rPr>
          <w:b/>
          <w:color w:val="000000"/>
        </w:rPr>
      </w:pPr>
      <w:r w:rsidRPr="00592895">
        <w:rPr>
          <w:b/>
          <w:color w:val="000000"/>
        </w:rPr>
        <w:t>Internal funding and grant activity:</w:t>
      </w:r>
    </w:p>
    <w:p w:rsidR="00CF60D7" w:rsidRPr="00CF60D7" w:rsidRDefault="00CF60D7" w:rsidP="00CF60D7">
      <w:pPr>
        <w:pStyle w:val="ListParagraph"/>
        <w:numPr>
          <w:ilvl w:val="0"/>
          <w:numId w:val="32"/>
        </w:numPr>
        <w:tabs>
          <w:tab w:val="left" w:pos="540"/>
          <w:tab w:val="left" w:leader="dot" w:pos="3600"/>
          <w:tab w:val="left" w:pos="5400"/>
          <w:tab w:val="left" w:pos="7200"/>
          <w:tab w:val="left" w:pos="9000"/>
        </w:tabs>
        <w:spacing w:after="0" w:line="240" w:lineRule="auto"/>
        <w:rPr>
          <w:b/>
          <w:color w:val="000000"/>
        </w:rPr>
      </w:pPr>
      <w:r>
        <w:rPr>
          <w:rFonts w:ascii="Times New Roman" w:hAnsi="Times New Roman" w:cs="Times New Roman"/>
          <w:color w:val="000000"/>
          <w:sz w:val="24"/>
          <w:szCs w:val="24"/>
        </w:rPr>
        <w:t>Dr. Jeannie Falkner represented the social work perspective in planning for the Committee for Healthy Community Grant from the Robert Wood Johnson Foundation.</w:t>
      </w:r>
    </w:p>
    <w:p w:rsidR="00CF60D7" w:rsidRPr="00CF60D7" w:rsidRDefault="00CF60D7" w:rsidP="00CF60D7">
      <w:pPr>
        <w:pStyle w:val="ListParagraph"/>
        <w:numPr>
          <w:ilvl w:val="0"/>
          <w:numId w:val="32"/>
        </w:numPr>
        <w:tabs>
          <w:tab w:val="left" w:pos="540"/>
          <w:tab w:val="left" w:leader="dot" w:pos="3600"/>
          <w:tab w:val="left" w:pos="5400"/>
          <w:tab w:val="left" w:pos="7200"/>
          <w:tab w:val="left" w:pos="9000"/>
        </w:tabs>
        <w:spacing w:after="0" w:line="240" w:lineRule="auto"/>
        <w:rPr>
          <w:b/>
          <w:color w:val="000000"/>
        </w:rPr>
      </w:pPr>
      <w:r>
        <w:rPr>
          <w:rFonts w:ascii="Times New Roman" w:hAnsi="Times New Roman" w:cs="Times New Roman"/>
          <w:color w:val="000000"/>
          <w:sz w:val="24"/>
          <w:szCs w:val="24"/>
        </w:rPr>
        <w:t>Dr. J</w:t>
      </w:r>
      <w:r w:rsidR="00D41382">
        <w:rPr>
          <w:rFonts w:ascii="Times New Roman" w:hAnsi="Times New Roman" w:cs="Times New Roman"/>
          <w:color w:val="000000"/>
          <w:sz w:val="24"/>
          <w:szCs w:val="24"/>
        </w:rPr>
        <w:t>ana</w:t>
      </w:r>
      <w:r>
        <w:rPr>
          <w:rFonts w:ascii="Times New Roman" w:hAnsi="Times New Roman" w:cs="Times New Roman"/>
          <w:color w:val="000000"/>
          <w:sz w:val="24"/>
          <w:szCs w:val="24"/>
        </w:rPr>
        <w:t xml:space="preserve"> </w:t>
      </w:r>
      <w:r w:rsidR="00D41382">
        <w:rPr>
          <w:rFonts w:ascii="Times New Roman" w:hAnsi="Times New Roman" w:cs="Times New Roman"/>
          <w:color w:val="000000"/>
          <w:sz w:val="24"/>
          <w:szCs w:val="24"/>
        </w:rPr>
        <w:t>Donahoe</w:t>
      </w:r>
      <w:r>
        <w:rPr>
          <w:rFonts w:ascii="Times New Roman" w:hAnsi="Times New Roman" w:cs="Times New Roman"/>
          <w:color w:val="000000"/>
          <w:sz w:val="24"/>
          <w:szCs w:val="24"/>
        </w:rPr>
        <w:t xml:space="preserve"> received $300 grant from Graduate Studies to purchase the Virtual Dementia Tour kit.</w:t>
      </w:r>
    </w:p>
    <w:p w:rsidR="00F01A15" w:rsidRDefault="00F01A15" w:rsidP="009504CC">
      <w:pPr>
        <w:numPr>
          <w:ilvl w:val="0"/>
          <w:numId w:val="32"/>
        </w:numPr>
        <w:tabs>
          <w:tab w:val="left" w:pos="540"/>
          <w:tab w:val="left" w:leader="dot" w:pos="3600"/>
          <w:tab w:val="left" w:pos="5400"/>
          <w:tab w:val="left" w:pos="7200"/>
          <w:tab w:val="left" w:pos="9000"/>
        </w:tabs>
        <w:rPr>
          <w:color w:val="000000"/>
        </w:rPr>
      </w:pPr>
      <w:r>
        <w:rPr>
          <w:color w:val="000000"/>
        </w:rPr>
        <w:t>Alinda Sledge received Faculty Development funds to attend the Council on Social Work Education Conference.</w:t>
      </w:r>
    </w:p>
    <w:p w:rsidR="00F01A15" w:rsidRDefault="00F01A15" w:rsidP="009504CC">
      <w:pPr>
        <w:numPr>
          <w:ilvl w:val="0"/>
          <w:numId w:val="32"/>
        </w:numPr>
        <w:tabs>
          <w:tab w:val="left" w:pos="540"/>
          <w:tab w:val="left" w:leader="dot" w:pos="3600"/>
          <w:tab w:val="left" w:pos="5400"/>
          <w:tab w:val="left" w:pos="7200"/>
          <w:tab w:val="left" w:pos="9000"/>
        </w:tabs>
        <w:rPr>
          <w:color w:val="000000"/>
        </w:rPr>
      </w:pPr>
      <w:r>
        <w:rPr>
          <w:color w:val="000000"/>
        </w:rPr>
        <w:t>Dr. Lisa Moon received $500 Library Grant for service to the Student Engagement Committee.</w:t>
      </w:r>
    </w:p>
    <w:p w:rsidR="00F01A15" w:rsidRDefault="00F01A15" w:rsidP="009504CC">
      <w:pPr>
        <w:numPr>
          <w:ilvl w:val="0"/>
          <w:numId w:val="32"/>
        </w:numPr>
        <w:tabs>
          <w:tab w:val="left" w:pos="540"/>
          <w:tab w:val="left" w:leader="dot" w:pos="3600"/>
          <w:tab w:val="left" w:pos="5400"/>
          <w:tab w:val="left" w:pos="7200"/>
          <w:tab w:val="left" w:pos="9000"/>
        </w:tabs>
        <w:rPr>
          <w:color w:val="000000"/>
        </w:rPr>
      </w:pPr>
      <w:r>
        <w:rPr>
          <w:color w:val="000000"/>
        </w:rPr>
        <w:t>Dr. Lisa Moon and Dr. Jeannie Falkner received Faculty Development fund</w:t>
      </w:r>
      <w:r w:rsidR="00CF60D7">
        <w:rPr>
          <w:color w:val="000000"/>
        </w:rPr>
        <w:t>s</w:t>
      </w:r>
      <w:r>
        <w:rPr>
          <w:color w:val="000000"/>
        </w:rPr>
        <w:t xml:space="preserve"> to attend </w:t>
      </w:r>
      <w:r w:rsidR="00CF60D7">
        <w:rPr>
          <w:color w:val="000000"/>
        </w:rPr>
        <w:t xml:space="preserve">the </w:t>
      </w:r>
      <w:r>
        <w:rPr>
          <w:color w:val="000000"/>
        </w:rPr>
        <w:t>Baccalaureate Program Director meeting in Atlanta, GA.</w:t>
      </w:r>
    </w:p>
    <w:p w:rsidR="009504CC" w:rsidRPr="00592895" w:rsidRDefault="009504CC" w:rsidP="009504CC">
      <w:pPr>
        <w:numPr>
          <w:ilvl w:val="0"/>
          <w:numId w:val="32"/>
        </w:numPr>
        <w:tabs>
          <w:tab w:val="left" w:pos="540"/>
          <w:tab w:val="left" w:leader="dot" w:pos="3600"/>
          <w:tab w:val="left" w:pos="5400"/>
          <w:tab w:val="left" w:pos="7200"/>
          <w:tab w:val="left" w:pos="9000"/>
        </w:tabs>
        <w:rPr>
          <w:color w:val="000000"/>
        </w:rPr>
      </w:pPr>
      <w:r w:rsidRPr="00592895">
        <w:rPr>
          <w:color w:val="000000"/>
        </w:rPr>
        <w:lastRenderedPageBreak/>
        <w:t xml:space="preserve">Dr. </w:t>
      </w:r>
      <w:smartTag w:uri="urn:schemas-microsoft-com:office:smarttags" w:element="PersonName">
        <w:r w:rsidRPr="00592895">
          <w:rPr>
            <w:color w:val="000000"/>
          </w:rPr>
          <w:t>Jeannie Falkner</w:t>
        </w:r>
      </w:smartTag>
      <w:r w:rsidRPr="00592895">
        <w:rPr>
          <w:color w:val="000000"/>
        </w:rPr>
        <w:t xml:space="preserve"> received $500 from the Bryce Griffis Endowment Fund to create a social work learning lab for students in Capps 320.</w:t>
      </w:r>
    </w:p>
    <w:p w:rsidR="00F01A15" w:rsidRDefault="00F01A15" w:rsidP="009504CC">
      <w:pPr>
        <w:numPr>
          <w:ilvl w:val="0"/>
          <w:numId w:val="32"/>
        </w:numPr>
        <w:tabs>
          <w:tab w:val="left" w:pos="540"/>
          <w:tab w:val="left" w:leader="dot" w:pos="3600"/>
          <w:tab w:val="left" w:pos="5400"/>
          <w:tab w:val="left" w:pos="7200"/>
          <w:tab w:val="left" w:pos="9000"/>
        </w:tabs>
        <w:rPr>
          <w:color w:val="000000"/>
        </w:rPr>
      </w:pPr>
      <w:r>
        <w:rPr>
          <w:color w:val="000000"/>
        </w:rPr>
        <w:t xml:space="preserve">Dr. Lisa Moon and Alinda Sledge received grant for $3341 from the Delta Health Alliance to assist </w:t>
      </w:r>
      <w:r w:rsidR="00CF60D7">
        <w:rPr>
          <w:color w:val="000000"/>
        </w:rPr>
        <w:t xml:space="preserve">in </w:t>
      </w:r>
      <w:r>
        <w:rPr>
          <w:color w:val="000000"/>
        </w:rPr>
        <w:t>field training of senior Social Work students.</w:t>
      </w:r>
    </w:p>
    <w:p w:rsidR="00CF60D7" w:rsidRPr="00592895" w:rsidRDefault="00CF60D7" w:rsidP="009504CC">
      <w:pPr>
        <w:numPr>
          <w:ilvl w:val="0"/>
          <w:numId w:val="32"/>
        </w:numPr>
        <w:tabs>
          <w:tab w:val="left" w:pos="540"/>
          <w:tab w:val="left" w:leader="dot" w:pos="3600"/>
          <w:tab w:val="left" w:pos="5400"/>
          <w:tab w:val="left" w:pos="7200"/>
          <w:tab w:val="left" w:pos="9000"/>
        </w:tabs>
        <w:rPr>
          <w:color w:val="000000"/>
        </w:rPr>
      </w:pPr>
      <w:r>
        <w:rPr>
          <w:color w:val="000000"/>
        </w:rPr>
        <w:t>Alinda Sledge received $500 from the Dulce Fund for the development of a professional brochure on the department for recruitment purposes.</w:t>
      </w:r>
    </w:p>
    <w:p w:rsidR="009504CC" w:rsidRDefault="009504CC" w:rsidP="009504CC">
      <w:pPr>
        <w:tabs>
          <w:tab w:val="left" w:pos="540"/>
          <w:tab w:val="left" w:leader="dot" w:pos="3600"/>
          <w:tab w:val="left" w:pos="5400"/>
          <w:tab w:val="left" w:pos="7200"/>
          <w:tab w:val="left" w:pos="9000"/>
        </w:tabs>
        <w:rPr>
          <w:color w:val="000000"/>
        </w:rPr>
      </w:pPr>
    </w:p>
    <w:p w:rsidR="009504CC" w:rsidRPr="00592895" w:rsidRDefault="009504CC" w:rsidP="009504CC">
      <w:pPr>
        <w:tabs>
          <w:tab w:val="left" w:pos="540"/>
          <w:tab w:val="left" w:leader="dot" w:pos="3600"/>
          <w:tab w:val="left" w:pos="5400"/>
          <w:tab w:val="left" w:pos="7200"/>
          <w:tab w:val="left" w:pos="9000"/>
        </w:tabs>
        <w:spacing w:line="360" w:lineRule="auto"/>
        <w:ind w:left="540"/>
        <w:rPr>
          <w:b/>
          <w:color w:val="000000"/>
        </w:rPr>
      </w:pPr>
      <w:r w:rsidRPr="00592895">
        <w:rPr>
          <w:b/>
          <w:color w:val="000000"/>
        </w:rPr>
        <w:t>Other Accomplishments:</w:t>
      </w:r>
    </w:p>
    <w:p w:rsidR="00F01A15" w:rsidRDefault="00D41382" w:rsidP="009504CC">
      <w:pPr>
        <w:numPr>
          <w:ilvl w:val="0"/>
          <w:numId w:val="35"/>
        </w:numPr>
        <w:tabs>
          <w:tab w:val="left" w:leader="dot" w:pos="3600"/>
          <w:tab w:val="left" w:pos="5400"/>
          <w:tab w:val="left" w:pos="7200"/>
          <w:tab w:val="left" w:pos="9000"/>
        </w:tabs>
        <w:rPr>
          <w:color w:val="000000"/>
        </w:rPr>
      </w:pPr>
      <w:r>
        <w:rPr>
          <w:color w:val="000000"/>
        </w:rPr>
        <w:t>The Social Work Department Resource R</w:t>
      </w:r>
      <w:r w:rsidR="00F01A15">
        <w:rPr>
          <w:color w:val="000000"/>
        </w:rPr>
        <w:t xml:space="preserve">oom was </w:t>
      </w:r>
      <w:r w:rsidR="00E04E0A">
        <w:rPr>
          <w:color w:val="000000"/>
        </w:rPr>
        <w:t>begun</w:t>
      </w:r>
      <w:r w:rsidR="00F01A15">
        <w:rPr>
          <w:color w:val="000000"/>
        </w:rPr>
        <w:t xml:space="preserve"> in Room 320 for the students and faculty.  The students have benefited from the three computers and Social Work Library. They also sit at the tables and work on group and individual assignments.  The faculty now has a table and chairs to hold faculty meeting</w:t>
      </w:r>
      <w:r>
        <w:rPr>
          <w:color w:val="000000"/>
        </w:rPr>
        <w:t>s</w:t>
      </w:r>
      <w:r w:rsidR="00F01A15">
        <w:rPr>
          <w:color w:val="000000"/>
        </w:rPr>
        <w:t>.  The room has been a huge success for all</w:t>
      </w:r>
      <w:r>
        <w:rPr>
          <w:color w:val="000000"/>
        </w:rPr>
        <w:t>.</w:t>
      </w:r>
      <w:r w:rsidR="00F01A15">
        <w:rPr>
          <w:color w:val="000000"/>
        </w:rPr>
        <w:t xml:space="preserve"> Dr. Jeannie Falkner </w:t>
      </w:r>
      <w:r w:rsidR="00CF60D7">
        <w:rPr>
          <w:color w:val="000000"/>
        </w:rPr>
        <w:t xml:space="preserve">suggested the project and received funding </w:t>
      </w:r>
      <w:r w:rsidR="00F01A15">
        <w:rPr>
          <w:color w:val="000000"/>
        </w:rPr>
        <w:t>necessary for implementation.  Alinda Sledge, Lisa Moon</w:t>
      </w:r>
      <w:r w:rsidR="00CF60D7">
        <w:rPr>
          <w:color w:val="000000"/>
        </w:rPr>
        <w:t>,</w:t>
      </w:r>
      <w:r w:rsidR="00F01A15">
        <w:rPr>
          <w:color w:val="000000"/>
        </w:rPr>
        <w:t xml:space="preserve"> and </w:t>
      </w:r>
      <w:r w:rsidR="00CF60D7">
        <w:rPr>
          <w:color w:val="000000"/>
        </w:rPr>
        <w:t>Stella Woods</w:t>
      </w:r>
      <w:r w:rsidR="00F01A15">
        <w:rPr>
          <w:color w:val="000000"/>
        </w:rPr>
        <w:t xml:space="preserve"> helped with securing resources for the room.</w:t>
      </w:r>
    </w:p>
    <w:p w:rsidR="009504CC" w:rsidRPr="00592895" w:rsidRDefault="0063458C" w:rsidP="009504CC">
      <w:pPr>
        <w:numPr>
          <w:ilvl w:val="0"/>
          <w:numId w:val="35"/>
        </w:numPr>
        <w:tabs>
          <w:tab w:val="left" w:leader="dot" w:pos="3600"/>
          <w:tab w:val="left" w:pos="5400"/>
          <w:tab w:val="left" w:pos="7200"/>
          <w:tab w:val="left" w:pos="9000"/>
        </w:tabs>
        <w:rPr>
          <w:color w:val="000000"/>
        </w:rPr>
      </w:pPr>
      <w:r>
        <w:rPr>
          <w:color w:val="000000"/>
        </w:rPr>
        <w:t>Lisa K. Ray, MS, LADAC</w:t>
      </w:r>
      <w:r w:rsidR="009504CC" w:rsidRPr="00592895">
        <w:rPr>
          <w:color w:val="000000"/>
        </w:rPr>
        <w:t xml:space="preserve"> presented at the Social Work Department Margaret Tullos Field Symposium on </w:t>
      </w:r>
      <w:r>
        <w:rPr>
          <w:i/>
          <w:color w:val="000000"/>
        </w:rPr>
        <w:t>Motivational Interviewing-A Client Centere</w:t>
      </w:r>
      <w:r w:rsidR="00CF60D7">
        <w:rPr>
          <w:i/>
          <w:color w:val="000000"/>
        </w:rPr>
        <w:t>d Method for Stimulating Change</w:t>
      </w:r>
      <w:r w:rsidR="009504CC" w:rsidRPr="00592895">
        <w:rPr>
          <w:i/>
          <w:color w:val="000000"/>
        </w:rPr>
        <w:t>.</w:t>
      </w:r>
      <w:r w:rsidR="009504CC" w:rsidRPr="00592895">
        <w:rPr>
          <w:color w:val="000000"/>
        </w:rPr>
        <w:t xml:space="preserve"> Over </w:t>
      </w:r>
      <w:r w:rsidR="00D41382" w:rsidRPr="00D41382">
        <w:rPr>
          <w:color w:val="000000"/>
        </w:rPr>
        <w:t>114</w:t>
      </w:r>
      <w:r w:rsidR="009504CC" w:rsidRPr="00592895">
        <w:rPr>
          <w:color w:val="000000"/>
        </w:rPr>
        <w:t xml:space="preserve"> community social workers and students attended.</w:t>
      </w:r>
    </w:p>
    <w:p w:rsidR="009504CC" w:rsidRPr="00592895" w:rsidRDefault="009504CC" w:rsidP="009504CC">
      <w:pPr>
        <w:numPr>
          <w:ilvl w:val="0"/>
          <w:numId w:val="35"/>
        </w:numPr>
        <w:tabs>
          <w:tab w:val="left" w:leader="dot" w:pos="3600"/>
          <w:tab w:val="left" w:pos="5400"/>
          <w:tab w:val="left" w:pos="7200"/>
          <w:tab w:val="left" w:pos="9000"/>
        </w:tabs>
        <w:rPr>
          <w:color w:val="000000"/>
        </w:rPr>
      </w:pPr>
      <w:r w:rsidRPr="00592895">
        <w:rPr>
          <w:color w:val="000000"/>
        </w:rPr>
        <w:t>The department has successful community partnerships in place with 33 organizations such as the following: Department of Human Services; Habitat for Humanity; Cleveland School District Mentor Program; Braswell Group Home; Bolivar Health and Rehab; and the Bolivar County Community Action Homeless Shelter.  Students in various service learning classes serve throughout the semester in over 75 agencies and organizations across the Delta area.  Twenty-</w:t>
      </w:r>
      <w:r w:rsidR="0063458C">
        <w:rPr>
          <w:color w:val="000000"/>
        </w:rPr>
        <w:t>two</w:t>
      </w:r>
      <w:r w:rsidRPr="00592895">
        <w:rPr>
          <w:color w:val="000000"/>
        </w:rPr>
        <w:t xml:space="preserve"> seniors in field placement volunteered 440 hours each in Delta agencies.  The estimated dollar value of volunteer time is $20.</w:t>
      </w:r>
      <w:r w:rsidR="0063458C">
        <w:rPr>
          <w:color w:val="000000"/>
        </w:rPr>
        <w:t>8</w:t>
      </w:r>
      <w:r w:rsidRPr="00592895">
        <w:rPr>
          <w:color w:val="000000"/>
        </w:rPr>
        <w:t>5 per hour for 200</w:t>
      </w:r>
      <w:r w:rsidR="0063458C">
        <w:rPr>
          <w:color w:val="000000"/>
        </w:rPr>
        <w:t>9</w:t>
      </w:r>
      <w:r w:rsidRPr="00592895">
        <w:rPr>
          <w:color w:val="000000"/>
        </w:rPr>
        <w:t xml:space="preserve"> according to the Bureau of Labor Statistics.  In addition, seven classes each semester require differing amounts of volunteer time.  Altogether these classes had a total of </w:t>
      </w:r>
      <w:r w:rsidR="00944A1A">
        <w:rPr>
          <w:color w:val="000000"/>
        </w:rPr>
        <w:t>18,313</w:t>
      </w:r>
      <w:r w:rsidRPr="00592895">
        <w:rPr>
          <w:color w:val="000000"/>
        </w:rPr>
        <w:t xml:space="preserve"> hours logged.  This amounts to $</w:t>
      </w:r>
      <w:r w:rsidR="00944A1A">
        <w:rPr>
          <w:color w:val="000000"/>
        </w:rPr>
        <w:t>381,826.05</w:t>
      </w:r>
      <w:r w:rsidRPr="00592895">
        <w:rPr>
          <w:color w:val="000000"/>
        </w:rPr>
        <w:t xml:space="preserve"> of services given to the community by social work students.</w:t>
      </w:r>
    </w:p>
    <w:p w:rsidR="009504CC" w:rsidRPr="00592895" w:rsidRDefault="009504CC" w:rsidP="009504CC">
      <w:pPr>
        <w:tabs>
          <w:tab w:val="left" w:leader="dot" w:pos="3600"/>
          <w:tab w:val="left" w:pos="5400"/>
          <w:tab w:val="left" w:pos="7200"/>
          <w:tab w:val="left" w:pos="9000"/>
        </w:tabs>
        <w:ind w:left="900"/>
        <w:rPr>
          <w:color w:val="000000"/>
        </w:rPr>
      </w:pPr>
    </w:p>
    <w:p w:rsidR="009504CC" w:rsidRPr="00592895" w:rsidRDefault="009504CC" w:rsidP="009504CC">
      <w:pPr>
        <w:ind w:left="540"/>
        <w:rPr>
          <w:b/>
          <w:color w:val="000000"/>
        </w:rPr>
      </w:pPr>
      <w:r w:rsidRPr="00592895">
        <w:rPr>
          <w:b/>
          <w:color w:val="000000"/>
        </w:rPr>
        <w:t>Economic Development Plan 20</w:t>
      </w:r>
      <w:r w:rsidR="00C44F9B">
        <w:rPr>
          <w:b/>
          <w:color w:val="000000"/>
        </w:rPr>
        <w:t>09</w:t>
      </w:r>
      <w:r w:rsidR="00944A1A">
        <w:rPr>
          <w:b/>
          <w:color w:val="000000"/>
        </w:rPr>
        <w:t>-1</w:t>
      </w:r>
      <w:r w:rsidR="00C44F9B">
        <w:rPr>
          <w:b/>
          <w:color w:val="000000"/>
        </w:rPr>
        <w:t>0</w:t>
      </w:r>
    </w:p>
    <w:p w:rsidR="009504CC" w:rsidRDefault="009504CC" w:rsidP="009504CC">
      <w:pPr>
        <w:ind w:left="540"/>
        <w:rPr>
          <w:b/>
          <w:color w:val="000000"/>
        </w:rPr>
      </w:pPr>
    </w:p>
    <w:p w:rsidR="0075593E" w:rsidRPr="00592895" w:rsidRDefault="0075593E" w:rsidP="009504CC">
      <w:pPr>
        <w:ind w:left="540"/>
        <w:rPr>
          <w:b/>
          <w:color w:val="000000"/>
        </w:rPr>
      </w:pPr>
    </w:p>
    <w:p w:rsidR="009504CC" w:rsidRDefault="009504CC" w:rsidP="009504CC">
      <w:pPr>
        <w:numPr>
          <w:ilvl w:val="0"/>
          <w:numId w:val="35"/>
        </w:numPr>
        <w:rPr>
          <w:color w:val="000000"/>
        </w:rPr>
      </w:pPr>
      <w:r w:rsidRPr="00592895">
        <w:rPr>
          <w:color w:val="000000"/>
        </w:rPr>
        <w:t xml:space="preserve">The Department of Social Work continues to sponsor workshops and conferences to benefit professional social workers in the state.  These workshops and conferences are considered economic </w:t>
      </w:r>
      <w:r w:rsidR="00E04E0A" w:rsidRPr="00592895">
        <w:rPr>
          <w:color w:val="000000"/>
        </w:rPr>
        <w:t>development;</w:t>
      </w:r>
      <w:r w:rsidRPr="00592895">
        <w:rPr>
          <w:color w:val="000000"/>
        </w:rPr>
        <w:t xml:space="preserve"> because con</w:t>
      </w:r>
      <w:r w:rsidR="00C44F9B">
        <w:rPr>
          <w:color w:val="000000"/>
        </w:rPr>
        <w:t xml:space="preserve">tinuing </w:t>
      </w:r>
      <w:r w:rsidR="00E04E0A">
        <w:rPr>
          <w:color w:val="000000"/>
        </w:rPr>
        <w:t>education was</w:t>
      </w:r>
      <w:r w:rsidR="00D41382">
        <w:rPr>
          <w:color w:val="000000"/>
        </w:rPr>
        <w:t xml:space="preserve"> </w:t>
      </w:r>
      <w:r w:rsidR="00C44F9B">
        <w:rPr>
          <w:color w:val="000000"/>
        </w:rPr>
        <w:t>o</w:t>
      </w:r>
      <w:r w:rsidRPr="00592895">
        <w:rPr>
          <w:color w:val="000000"/>
        </w:rPr>
        <w:t xml:space="preserve">ffered in order to help social workers keep their social work licenses current.  The department sponsored a workshop on </w:t>
      </w:r>
      <w:r w:rsidR="00C44F9B" w:rsidRPr="00D41382">
        <w:rPr>
          <w:i/>
          <w:color w:val="000000"/>
        </w:rPr>
        <w:t>Motivational I</w:t>
      </w:r>
      <w:r w:rsidR="00944A1A" w:rsidRPr="00D41382">
        <w:rPr>
          <w:i/>
          <w:color w:val="000000"/>
        </w:rPr>
        <w:t>nterviewing</w:t>
      </w:r>
      <w:r w:rsidRPr="00592895">
        <w:rPr>
          <w:color w:val="000000"/>
        </w:rPr>
        <w:t xml:space="preserve"> with </w:t>
      </w:r>
      <w:r w:rsidR="00D41382" w:rsidRPr="00D41382">
        <w:rPr>
          <w:color w:val="000000"/>
        </w:rPr>
        <w:t>sixty-nine</w:t>
      </w:r>
      <w:r w:rsidRPr="00592895">
        <w:rPr>
          <w:color w:val="000000"/>
        </w:rPr>
        <w:t xml:space="preserve"> community social workers attending.  Also, Dr. Jeannie Falkner gave a workshop to </w:t>
      </w:r>
      <w:r w:rsidR="00944A1A">
        <w:rPr>
          <w:color w:val="000000"/>
        </w:rPr>
        <w:t>regional</w:t>
      </w:r>
      <w:r w:rsidRPr="00592895">
        <w:rPr>
          <w:color w:val="000000"/>
        </w:rPr>
        <w:t xml:space="preserve"> social workers </w:t>
      </w:r>
      <w:r w:rsidR="00D41382">
        <w:rPr>
          <w:color w:val="000000"/>
        </w:rPr>
        <w:t xml:space="preserve">on </w:t>
      </w:r>
      <w:r w:rsidR="00D41382" w:rsidRPr="00D41382">
        <w:rPr>
          <w:i/>
          <w:color w:val="000000"/>
        </w:rPr>
        <w:t>Cultural Diversity in the W</w:t>
      </w:r>
      <w:r w:rsidR="00944A1A" w:rsidRPr="00D41382">
        <w:rPr>
          <w:i/>
          <w:color w:val="000000"/>
        </w:rPr>
        <w:t>orkplace</w:t>
      </w:r>
      <w:r w:rsidR="00944A1A">
        <w:rPr>
          <w:color w:val="000000"/>
        </w:rPr>
        <w:t xml:space="preserve">. </w:t>
      </w:r>
      <w:r w:rsidR="00FD607E">
        <w:rPr>
          <w:color w:val="000000"/>
        </w:rPr>
        <w:t xml:space="preserve"> Forty five community social workers attended.</w:t>
      </w:r>
    </w:p>
    <w:p w:rsidR="00FD607E" w:rsidRDefault="00FD607E" w:rsidP="009504CC">
      <w:pPr>
        <w:numPr>
          <w:ilvl w:val="0"/>
          <w:numId w:val="35"/>
        </w:numPr>
        <w:rPr>
          <w:color w:val="000000"/>
        </w:rPr>
      </w:pPr>
      <w:r>
        <w:rPr>
          <w:color w:val="000000"/>
        </w:rPr>
        <w:lastRenderedPageBreak/>
        <w:t>Dr. Jeannie Falkner delivered a presentation on Therapeutic Contracting to thirty area community counselors and social workers.  Free CEU</w:t>
      </w:r>
      <w:r w:rsidR="00C44F9B">
        <w:rPr>
          <w:color w:val="000000"/>
        </w:rPr>
        <w:t>'</w:t>
      </w:r>
      <w:r>
        <w:rPr>
          <w:color w:val="000000"/>
        </w:rPr>
        <w:t>s were given to participants.</w:t>
      </w:r>
    </w:p>
    <w:p w:rsidR="00FD607E" w:rsidRDefault="00FD607E" w:rsidP="009504CC">
      <w:pPr>
        <w:numPr>
          <w:ilvl w:val="0"/>
          <w:numId w:val="35"/>
        </w:numPr>
        <w:rPr>
          <w:color w:val="000000"/>
        </w:rPr>
      </w:pPr>
      <w:r>
        <w:rPr>
          <w:color w:val="000000"/>
        </w:rPr>
        <w:t>Dr. Jeannie Falkner presented a workshop on Financial Wellness for the Fannie Lou Hamer Adolescent Girls Project at the B.B. King Museum, Indianola, MS.</w:t>
      </w:r>
    </w:p>
    <w:p w:rsidR="009504CC" w:rsidRPr="00C44F9B" w:rsidRDefault="009504CC" w:rsidP="00C44F9B">
      <w:pPr>
        <w:pStyle w:val="ListParagraph"/>
        <w:numPr>
          <w:ilvl w:val="0"/>
          <w:numId w:val="35"/>
        </w:numPr>
        <w:rPr>
          <w:rFonts w:ascii="Times New Roman" w:hAnsi="Times New Roman" w:cs="Times New Roman"/>
          <w:color w:val="000000"/>
          <w:sz w:val="24"/>
          <w:szCs w:val="24"/>
        </w:rPr>
      </w:pPr>
      <w:r w:rsidRPr="00C44F9B">
        <w:rPr>
          <w:rFonts w:ascii="Times New Roman" w:hAnsi="Times New Roman" w:cs="Times New Roman"/>
          <w:color w:val="000000"/>
          <w:sz w:val="24"/>
          <w:szCs w:val="24"/>
        </w:rPr>
        <w:t>The department works closely with the Delta Volunteers Program which allows students in the University the opportunity to do volunteer work in public and non-profit agencies for credit or non-credit.  The courses, SWO 101 Volunteering in the Community I</w:t>
      </w:r>
      <w:r w:rsidR="00FD607E" w:rsidRPr="00C44F9B">
        <w:rPr>
          <w:rFonts w:ascii="Times New Roman" w:hAnsi="Times New Roman" w:cs="Times New Roman"/>
          <w:color w:val="000000"/>
          <w:sz w:val="24"/>
          <w:szCs w:val="24"/>
        </w:rPr>
        <w:t xml:space="preserve">, SWO 102 Volunteering in the Community I, </w:t>
      </w:r>
      <w:r w:rsidRPr="00C44F9B">
        <w:rPr>
          <w:rFonts w:ascii="Times New Roman" w:hAnsi="Times New Roman" w:cs="Times New Roman"/>
          <w:color w:val="000000"/>
          <w:sz w:val="24"/>
          <w:szCs w:val="24"/>
        </w:rPr>
        <w:t xml:space="preserve">and SWO 106 Volunteering in the Community </w:t>
      </w:r>
      <w:smartTag w:uri="urn:schemas-microsoft-com:office:smarttags" w:element="stockticker">
        <w:r w:rsidRPr="00C44F9B">
          <w:rPr>
            <w:rFonts w:ascii="Times New Roman" w:hAnsi="Times New Roman" w:cs="Times New Roman"/>
            <w:color w:val="000000"/>
            <w:sz w:val="24"/>
            <w:szCs w:val="24"/>
          </w:rPr>
          <w:t>III</w:t>
        </w:r>
      </w:smartTag>
      <w:r w:rsidRPr="00C44F9B">
        <w:rPr>
          <w:rFonts w:ascii="Times New Roman" w:hAnsi="Times New Roman" w:cs="Times New Roman"/>
          <w:color w:val="000000"/>
          <w:sz w:val="24"/>
          <w:szCs w:val="24"/>
        </w:rPr>
        <w:t xml:space="preserve"> were offered </w:t>
      </w:r>
      <w:r w:rsidR="00FD607E" w:rsidRPr="00C44F9B">
        <w:rPr>
          <w:rFonts w:ascii="Times New Roman" w:hAnsi="Times New Roman" w:cs="Times New Roman"/>
          <w:color w:val="000000"/>
          <w:sz w:val="24"/>
          <w:szCs w:val="24"/>
        </w:rPr>
        <w:t>seven</w:t>
      </w:r>
      <w:r w:rsidRPr="00C44F9B">
        <w:rPr>
          <w:rFonts w:ascii="Times New Roman" w:hAnsi="Times New Roman" w:cs="Times New Roman"/>
          <w:color w:val="000000"/>
          <w:sz w:val="24"/>
          <w:szCs w:val="24"/>
        </w:rPr>
        <w:t xml:space="preserve"> times </w:t>
      </w:r>
      <w:r w:rsidR="00FD607E" w:rsidRPr="00C44F9B">
        <w:rPr>
          <w:rFonts w:ascii="Times New Roman" w:hAnsi="Times New Roman" w:cs="Times New Roman"/>
          <w:color w:val="000000"/>
          <w:sz w:val="24"/>
          <w:szCs w:val="24"/>
        </w:rPr>
        <w:t>total</w:t>
      </w:r>
      <w:r w:rsidRPr="00C44F9B">
        <w:rPr>
          <w:rFonts w:ascii="Times New Roman" w:hAnsi="Times New Roman" w:cs="Times New Roman"/>
          <w:color w:val="000000"/>
          <w:sz w:val="24"/>
          <w:szCs w:val="24"/>
        </w:rPr>
        <w:t xml:space="preserve"> during the 200</w:t>
      </w:r>
      <w:r w:rsidR="00FD607E" w:rsidRPr="00C44F9B">
        <w:rPr>
          <w:rFonts w:ascii="Times New Roman" w:hAnsi="Times New Roman" w:cs="Times New Roman"/>
          <w:color w:val="000000"/>
          <w:sz w:val="24"/>
          <w:szCs w:val="24"/>
        </w:rPr>
        <w:t>9</w:t>
      </w:r>
      <w:r w:rsidRPr="00C44F9B">
        <w:rPr>
          <w:rFonts w:ascii="Times New Roman" w:hAnsi="Times New Roman" w:cs="Times New Roman"/>
          <w:color w:val="000000"/>
          <w:sz w:val="24"/>
          <w:szCs w:val="24"/>
        </w:rPr>
        <w:t>-</w:t>
      </w:r>
      <w:r w:rsidR="00FD607E" w:rsidRPr="00C44F9B">
        <w:rPr>
          <w:rFonts w:ascii="Times New Roman" w:hAnsi="Times New Roman" w:cs="Times New Roman"/>
          <w:color w:val="000000"/>
          <w:sz w:val="24"/>
          <w:szCs w:val="24"/>
        </w:rPr>
        <w:t>10</w:t>
      </w:r>
      <w:r w:rsidRPr="00C44F9B">
        <w:rPr>
          <w:rFonts w:ascii="Times New Roman" w:hAnsi="Times New Roman" w:cs="Times New Roman"/>
          <w:color w:val="000000"/>
          <w:sz w:val="24"/>
          <w:szCs w:val="24"/>
        </w:rPr>
        <w:t xml:space="preserve"> academic year</w:t>
      </w:r>
      <w:r w:rsidR="00C44F9B">
        <w:rPr>
          <w:rFonts w:ascii="Times New Roman" w:hAnsi="Times New Roman" w:cs="Times New Roman"/>
          <w:color w:val="000000"/>
          <w:sz w:val="24"/>
          <w:szCs w:val="24"/>
        </w:rPr>
        <w:t>.</w:t>
      </w:r>
      <w:r w:rsidRPr="00C44F9B">
        <w:rPr>
          <w:rFonts w:ascii="Times New Roman" w:hAnsi="Times New Roman" w:cs="Times New Roman"/>
          <w:color w:val="000000"/>
          <w:sz w:val="24"/>
          <w:szCs w:val="24"/>
        </w:rPr>
        <w:t xml:space="preserve">  In these courses, students have the opportunity to offer needed skills which provide great economic benefit to the agencies.  We also have five other classes that require volunteer work.  In addition, the department has a field placement course that is required of all senior social work majors.  Students are required to complete 440 hours in a social welfare agency.  This past school year </w:t>
      </w:r>
      <w:r w:rsidR="00A71D9D" w:rsidRPr="00C44F9B">
        <w:rPr>
          <w:rFonts w:ascii="Times New Roman" w:hAnsi="Times New Roman" w:cs="Times New Roman"/>
          <w:color w:val="000000"/>
          <w:sz w:val="24"/>
          <w:szCs w:val="24"/>
        </w:rPr>
        <w:t>22</w:t>
      </w:r>
      <w:r w:rsidRPr="00C44F9B">
        <w:rPr>
          <w:rFonts w:ascii="Times New Roman" w:hAnsi="Times New Roman" w:cs="Times New Roman"/>
          <w:color w:val="000000"/>
          <w:sz w:val="24"/>
          <w:szCs w:val="24"/>
        </w:rPr>
        <w:t xml:space="preserve"> senior students volunteered hours in agencies such as hospitals, hospices, nursing homes, Head Start centers, public health departments, school systems, mental health facilities, community action agencies, and Department of Human Services.  Students also completed macro-research projects that created a new service for the agencies.  The Social Work Club does service projects in community agencies throughout the year.</w:t>
      </w:r>
    </w:p>
    <w:p w:rsidR="009504CC" w:rsidRPr="00592895" w:rsidRDefault="009504CC" w:rsidP="009504CC">
      <w:pPr>
        <w:ind w:left="1260"/>
        <w:rPr>
          <w:color w:val="000000"/>
        </w:rPr>
      </w:pPr>
      <w:r w:rsidRPr="00592895">
        <w:rPr>
          <w:color w:val="000000"/>
        </w:rPr>
        <w:t>Independent Sector, a coalition of leading nonprofits, foundations, and corporations that is designed to strengthen not-for-profit initiatives, philanthropy, and citizen action, states that the estimated dollar value of volunteer time is $20.</w:t>
      </w:r>
      <w:r w:rsidR="00C44F9B">
        <w:rPr>
          <w:color w:val="000000"/>
        </w:rPr>
        <w:t>85</w:t>
      </w:r>
      <w:r w:rsidRPr="00592895">
        <w:rPr>
          <w:color w:val="000000"/>
        </w:rPr>
        <w:t xml:space="preserve"> per hour for </w:t>
      </w:r>
      <w:r w:rsidR="00C44F9B">
        <w:rPr>
          <w:color w:val="000000"/>
        </w:rPr>
        <w:t xml:space="preserve">2009 </w:t>
      </w:r>
      <w:r w:rsidRPr="00592895">
        <w:rPr>
          <w:color w:val="000000"/>
        </w:rPr>
        <w:t xml:space="preserve">(Bureau of Labor on Statistics.)  Students volunteered </w:t>
      </w:r>
      <w:r w:rsidR="00A71D9D">
        <w:rPr>
          <w:color w:val="000000"/>
        </w:rPr>
        <w:t>18, 313</w:t>
      </w:r>
      <w:r w:rsidRPr="00592895">
        <w:rPr>
          <w:color w:val="000000"/>
        </w:rPr>
        <w:t xml:space="preserve"> hours in agencies in the 200</w:t>
      </w:r>
      <w:r w:rsidR="00A71D9D">
        <w:rPr>
          <w:color w:val="000000"/>
        </w:rPr>
        <w:t>9</w:t>
      </w:r>
      <w:r w:rsidRPr="00592895">
        <w:rPr>
          <w:color w:val="000000"/>
        </w:rPr>
        <w:t>-</w:t>
      </w:r>
      <w:r w:rsidR="00A71D9D">
        <w:rPr>
          <w:color w:val="000000"/>
        </w:rPr>
        <w:t>10</w:t>
      </w:r>
      <w:r w:rsidRPr="00592895">
        <w:rPr>
          <w:color w:val="000000"/>
        </w:rPr>
        <w:t xml:space="preserve"> academic school year</w:t>
      </w:r>
      <w:r w:rsidR="00A71D9D">
        <w:rPr>
          <w:color w:val="000000"/>
        </w:rPr>
        <w:t xml:space="preserve"> </w:t>
      </w:r>
      <w:r w:rsidR="00A71D9D" w:rsidRPr="00C44F9B">
        <w:rPr>
          <w:color w:val="000000"/>
        </w:rPr>
        <w:t xml:space="preserve">for a total </w:t>
      </w:r>
      <w:r w:rsidR="00C44F9B">
        <w:rPr>
          <w:color w:val="000000"/>
        </w:rPr>
        <w:t xml:space="preserve">$381,826.05 </w:t>
      </w:r>
      <w:r w:rsidR="00A71D9D" w:rsidRPr="00C44F9B">
        <w:rPr>
          <w:color w:val="000000"/>
        </w:rPr>
        <w:t>of services provided to the community</w:t>
      </w:r>
      <w:r w:rsidRPr="00592895">
        <w:rPr>
          <w:color w:val="000000"/>
        </w:rPr>
        <w:t>.  The department plans to c</w:t>
      </w:r>
      <w:r w:rsidR="00A71D9D">
        <w:rPr>
          <w:color w:val="000000"/>
        </w:rPr>
        <w:t>ontinue these efforts in the 2010</w:t>
      </w:r>
      <w:r w:rsidRPr="00592895">
        <w:rPr>
          <w:color w:val="000000"/>
        </w:rPr>
        <w:t>-1</w:t>
      </w:r>
      <w:r w:rsidR="00A71D9D">
        <w:rPr>
          <w:color w:val="000000"/>
        </w:rPr>
        <w:t>1</w:t>
      </w:r>
      <w:r w:rsidRPr="00592895">
        <w:rPr>
          <w:color w:val="000000"/>
        </w:rPr>
        <w:t xml:space="preserve"> school year.</w:t>
      </w:r>
    </w:p>
    <w:p w:rsidR="009504CC" w:rsidRPr="00592895" w:rsidRDefault="009504CC" w:rsidP="009504CC">
      <w:pPr>
        <w:rPr>
          <w:b/>
          <w:color w:val="000000"/>
        </w:rPr>
      </w:pPr>
    </w:p>
    <w:p w:rsidR="00A8679C" w:rsidRDefault="00A8679C" w:rsidP="009504CC">
      <w:pPr>
        <w:tabs>
          <w:tab w:val="left" w:pos="540"/>
          <w:tab w:val="left" w:leader="dot" w:pos="3600"/>
          <w:tab w:val="left" w:pos="5400"/>
          <w:tab w:val="left" w:pos="7200"/>
          <w:tab w:val="left" w:pos="9000"/>
        </w:tabs>
        <w:ind w:left="540"/>
        <w:rPr>
          <w:b/>
          <w:color w:val="000000"/>
        </w:rPr>
      </w:pPr>
    </w:p>
    <w:p w:rsidR="009504CC" w:rsidRPr="00592895" w:rsidRDefault="009504CC" w:rsidP="009504CC">
      <w:pPr>
        <w:tabs>
          <w:tab w:val="left" w:pos="540"/>
          <w:tab w:val="left" w:leader="dot" w:pos="3600"/>
          <w:tab w:val="left" w:pos="5400"/>
          <w:tab w:val="left" w:pos="7200"/>
          <w:tab w:val="left" w:pos="9000"/>
        </w:tabs>
        <w:ind w:left="540"/>
        <w:rPr>
          <w:color w:val="000000"/>
        </w:rPr>
      </w:pPr>
      <w:r w:rsidRPr="00592895">
        <w:rPr>
          <w:b/>
          <w:color w:val="000000"/>
        </w:rPr>
        <w:t>Diversity Compliance Initiatives and Progress:</w:t>
      </w:r>
    </w:p>
    <w:p w:rsidR="009504CC" w:rsidRPr="00592895" w:rsidRDefault="009504CC" w:rsidP="009504CC">
      <w:pPr>
        <w:tabs>
          <w:tab w:val="left" w:pos="540"/>
          <w:tab w:val="left" w:leader="dot" w:pos="3600"/>
          <w:tab w:val="left" w:pos="5400"/>
          <w:tab w:val="left" w:pos="7200"/>
          <w:tab w:val="left" w:pos="9000"/>
        </w:tabs>
        <w:rPr>
          <w:color w:val="000000"/>
        </w:rPr>
      </w:pPr>
    </w:p>
    <w:p w:rsidR="009504CC" w:rsidRPr="00592895" w:rsidRDefault="009504CC" w:rsidP="009504CC">
      <w:pPr>
        <w:numPr>
          <w:ilvl w:val="0"/>
          <w:numId w:val="36"/>
        </w:numPr>
        <w:tabs>
          <w:tab w:val="clear" w:pos="1620"/>
          <w:tab w:val="left" w:pos="900"/>
          <w:tab w:val="num" w:pos="1260"/>
          <w:tab w:val="left" w:leader="dot" w:pos="3600"/>
          <w:tab w:val="left" w:pos="5400"/>
          <w:tab w:val="left" w:pos="7200"/>
          <w:tab w:val="left" w:pos="9000"/>
        </w:tabs>
        <w:ind w:left="1260"/>
        <w:rPr>
          <w:color w:val="000000"/>
        </w:rPr>
      </w:pPr>
      <w:r w:rsidRPr="00592895">
        <w:rPr>
          <w:color w:val="000000"/>
        </w:rPr>
        <w:t>The department h</w:t>
      </w:r>
      <w:r w:rsidR="00A71D9D">
        <w:rPr>
          <w:color w:val="000000"/>
        </w:rPr>
        <w:t>ired an</w:t>
      </w:r>
      <w:r w:rsidRPr="00592895">
        <w:rPr>
          <w:color w:val="000000"/>
        </w:rPr>
        <w:t xml:space="preserve"> African-American </w:t>
      </w:r>
      <w:r w:rsidR="00A71D9D">
        <w:rPr>
          <w:color w:val="000000"/>
        </w:rPr>
        <w:t>fe</w:t>
      </w:r>
      <w:r w:rsidRPr="00592895">
        <w:rPr>
          <w:color w:val="000000"/>
        </w:rPr>
        <w:t>male faculty</w:t>
      </w:r>
      <w:r w:rsidR="00A71D9D">
        <w:rPr>
          <w:color w:val="000000"/>
        </w:rPr>
        <w:t xml:space="preserve"> to begin in August 2010</w:t>
      </w:r>
      <w:r w:rsidRPr="00592895">
        <w:rPr>
          <w:color w:val="000000"/>
        </w:rPr>
        <w:t xml:space="preserve">.  The student body population of the social work department is </w:t>
      </w:r>
      <w:r w:rsidR="00A71D9D">
        <w:rPr>
          <w:color w:val="000000"/>
        </w:rPr>
        <w:t>80</w:t>
      </w:r>
      <w:r w:rsidRPr="00592895">
        <w:rPr>
          <w:color w:val="000000"/>
        </w:rPr>
        <w:t>% African American.</w:t>
      </w:r>
    </w:p>
    <w:p w:rsidR="009504CC" w:rsidRPr="00592895" w:rsidRDefault="009504CC" w:rsidP="009504CC">
      <w:pPr>
        <w:tabs>
          <w:tab w:val="left" w:pos="540"/>
          <w:tab w:val="left" w:leader="dot" w:pos="3600"/>
          <w:tab w:val="left" w:pos="5400"/>
          <w:tab w:val="left" w:pos="7200"/>
          <w:tab w:val="left" w:pos="9000"/>
        </w:tabs>
        <w:rPr>
          <w:b/>
          <w:color w:val="000000"/>
        </w:rPr>
      </w:pPr>
      <w:r w:rsidRPr="00592895">
        <w:rPr>
          <w:b/>
          <w:color w:val="000000"/>
        </w:rPr>
        <w:tab/>
      </w:r>
    </w:p>
    <w:p w:rsidR="00A8679C" w:rsidRDefault="009504CC" w:rsidP="009504CC">
      <w:pPr>
        <w:tabs>
          <w:tab w:val="left" w:pos="540"/>
          <w:tab w:val="left" w:leader="dot" w:pos="3600"/>
          <w:tab w:val="left" w:pos="5400"/>
          <w:tab w:val="left" w:pos="7200"/>
          <w:tab w:val="left" w:pos="9000"/>
        </w:tabs>
        <w:rPr>
          <w:b/>
          <w:color w:val="000000"/>
        </w:rPr>
      </w:pPr>
      <w:r w:rsidRPr="00592895">
        <w:rPr>
          <w:b/>
          <w:color w:val="000000"/>
        </w:rPr>
        <w:tab/>
      </w:r>
    </w:p>
    <w:p w:rsidR="00A8679C" w:rsidRDefault="00A8679C" w:rsidP="009504CC">
      <w:pPr>
        <w:tabs>
          <w:tab w:val="left" w:pos="540"/>
          <w:tab w:val="left" w:leader="dot" w:pos="3600"/>
          <w:tab w:val="left" w:pos="5400"/>
          <w:tab w:val="left" w:pos="7200"/>
          <w:tab w:val="left" w:pos="9000"/>
        </w:tabs>
        <w:rPr>
          <w:b/>
          <w:color w:val="000000"/>
        </w:rPr>
      </w:pPr>
    </w:p>
    <w:p w:rsidR="0075593E" w:rsidRDefault="0075593E" w:rsidP="009504CC">
      <w:pPr>
        <w:tabs>
          <w:tab w:val="left" w:pos="540"/>
          <w:tab w:val="left" w:leader="dot" w:pos="3600"/>
          <w:tab w:val="left" w:pos="5400"/>
          <w:tab w:val="left" w:pos="7200"/>
          <w:tab w:val="left" w:pos="9000"/>
        </w:tabs>
        <w:rPr>
          <w:b/>
          <w:color w:val="000000"/>
        </w:rPr>
      </w:pPr>
    </w:p>
    <w:p w:rsidR="0075593E" w:rsidRDefault="0075593E" w:rsidP="009504CC">
      <w:pPr>
        <w:tabs>
          <w:tab w:val="left" w:pos="540"/>
          <w:tab w:val="left" w:leader="dot" w:pos="3600"/>
          <w:tab w:val="left" w:pos="5400"/>
          <w:tab w:val="left" w:pos="7200"/>
          <w:tab w:val="left" w:pos="9000"/>
        </w:tabs>
        <w:rPr>
          <w:b/>
          <w:color w:val="000000"/>
        </w:rPr>
      </w:pPr>
    </w:p>
    <w:p w:rsidR="0075593E" w:rsidRDefault="0075593E" w:rsidP="009504CC">
      <w:pPr>
        <w:tabs>
          <w:tab w:val="left" w:pos="540"/>
          <w:tab w:val="left" w:leader="dot" w:pos="3600"/>
          <w:tab w:val="left" w:pos="5400"/>
          <w:tab w:val="left" w:pos="7200"/>
          <w:tab w:val="left" w:pos="9000"/>
        </w:tabs>
        <w:rPr>
          <w:b/>
          <w:color w:val="000000"/>
        </w:rPr>
      </w:pPr>
    </w:p>
    <w:p w:rsidR="009504CC" w:rsidRPr="00592895" w:rsidRDefault="009504CC" w:rsidP="009504CC">
      <w:pPr>
        <w:tabs>
          <w:tab w:val="left" w:pos="540"/>
          <w:tab w:val="left" w:leader="dot" w:pos="3600"/>
          <w:tab w:val="left" w:pos="5400"/>
          <w:tab w:val="left" w:pos="7200"/>
          <w:tab w:val="left" w:pos="9000"/>
        </w:tabs>
        <w:rPr>
          <w:color w:val="000000"/>
        </w:rPr>
      </w:pPr>
      <w:r w:rsidRPr="00592895">
        <w:rPr>
          <w:b/>
          <w:color w:val="000000"/>
        </w:rPr>
        <w:lastRenderedPageBreak/>
        <w:t xml:space="preserve">Committees reporting to unit: </w:t>
      </w:r>
    </w:p>
    <w:p w:rsidR="009504CC" w:rsidRPr="00592895" w:rsidRDefault="009504CC" w:rsidP="009504CC">
      <w:pPr>
        <w:tabs>
          <w:tab w:val="left" w:pos="540"/>
          <w:tab w:val="left" w:leader="dot" w:pos="3600"/>
          <w:tab w:val="left" w:pos="5400"/>
          <w:tab w:val="left" w:pos="7200"/>
          <w:tab w:val="left" w:pos="9000"/>
        </w:tabs>
        <w:rPr>
          <w:color w:val="000000"/>
        </w:rPr>
      </w:pPr>
    </w:p>
    <w:p w:rsidR="009504CC" w:rsidRPr="00592895" w:rsidRDefault="009504CC" w:rsidP="009504CC">
      <w:pPr>
        <w:numPr>
          <w:ilvl w:val="0"/>
          <w:numId w:val="36"/>
        </w:numPr>
        <w:tabs>
          <w:tab w:val="clear" w:pos="1620"/>
          <w:tab w:val="left" w:pos="540"/>
          <w:tab w:val="num" w:pos="1260"/>
          <w:tab w:val="left" w:leader="dot" w:pos="3600"/>
          <w:tab w:val="left" w:pos="5400"/>
          <w:tab w:val="left" w:pos="7200"/>
          <w:tab w:val="left" w:pos="9000"/>
        </w:tabs>
        <w:ind w:left="1260"/>
        <w:rPr>
          <w:color w:val="000000"/>
        </w:rPr>
      </w:pPr>
      <w:r w:rsidRPr="00592895">
        <w:rPr>
          <w:color w:val="000000"/>
        </w:rPr>
        <w:t>The department has the following department committees:</w:t>
      </w:r>
    </w:p>
    <w:p w:rsidR="009504CC" w:rsidRPr="00592895" w:rsidRDefault="009504CC" w:rsidP="009504CC">
      <w:pPr>
        <w:numPr>
          <w:ilvl w:val="0"/>
          <w:numId w:val="36"/>
        </w:numPr>
        <w:tabs>
          <w:tab w:val="left" w:pos="540"/>
          <w:tab w:val="num" w:pos="1260"/>
          <w:tab w:val="left" w:pos="1620"/>
          <w:tab w:val="left" w:leader="dot" w:pos="3600"/>
          <w:tab w:val="left" w:pos="5400"/>
          <w:tab w:val="left" w:pos="7200"/>
          <w:tab w:val="left" w:pos="9000"/>
        </w:tabs>
        <w:ind w:left="1260" w:firstLine="0"/>
        <w:rPr>
          <w:color w:val="000000"/>
        </w:rPr>
      </w:pPr>
      <w:r w:rsidRPr="00592895">
        <w:rPr>
          <w:color w:val="000000"/>
        </w:rPr>
        <w:t xml:space="preserve">Assessment/Outcome </w:t>
      </w:r>
    </w:p>
    <w:p w:rsidR="009504CC" w:rsidRPr="00592895" w:rsidRDefault="009504CC" w:rsidP="009504CC">
      <w:pPr>
        <w:numPr>
          <w:ilvl w:val="0"/>
          <w:numId w:val="36"/>
        </w:numPr>
        <w:tabs>
          <w:tab w:val="left" w:pos="540"/>
          <w:tab w:val="num" w:pos="1260"/>
          <w:tab w:val="left" w:pos="1620"/>
          <w:tab w:val="left" w:leader="dot" w:pos="3600"/>
          <w:tab w:val="left" w:pos="5400"/>
          <w:tab w:val="left" w:pos="7200"/>
          <w:tab w:val="left" w:pos="9000"/>
        </w:tabs>
        <w:ind w:left="1260" w:firstLine="0"/>
        <w:rPr>
          <w:color w:val="000000"/>
        </w:rPr>
      </w:pPr>
      <w:r w:rsidRPr="00592895">
        <w:rPr>
          <w:color w:val="000000"/>
        </w:rPr>
        <w:t>Admissions</w:t>
      </w:r>
    </w:p>
    <w:p w:rsidR="009504CC" w:rsidRPr="00592895" w:rsidRDefault="009504CC" w:rsidP="009504CC">
      <w:pPr>
        <w:numPr>
          <w:ilvl w:val="0"/>
          <w:numId w:val="36"/>
        </w:numPr>
        <w:tabs>
          <w:tab w:val="left" w:pos="540"/>
          <w:tab w:val="num" w:pos="1260"/>
          <w:tab w:val="left" w:pos="1620"/>
          <w:tab w:val="left" w:leader="dot" w:pos="3600"/>
          <w:tab w:val="left" w:pos="5400"/>
          <w:tab w:val="left" w:pos="7200"/>
          <w:tab w:val="left" w:pos="9000"/>
        </w:tabs>
        <w:ind w:left="1260" w:firstLine="0"/>
        <w:rPr>
          <w:color w:val="000000"/>
        </w:rPr>
      </w:pPr>
      <w:r w:rsidRPr="00592895">
        <w:rPr>
          <w:color w:val="000000"/>
        </w:rPr>
        <w:t>Curriculum</w:t>
      </w:r>
    </w:p>
    <w:p w:rsidR="009504CC" w:rsidRDefault="009504CC" w:rsidP="009504CC">
      <w:pPr>
        <w:numPr>
          <w:ilvl w:val="0"/>
          <w:numId w:val="36"/>
        </w:numPr>
        <w:tabs>
          <w:tab w:val="left" w:pos="540"/>
          <w:tab w:val="num" w:pos="1260"/>
          <w:tab w:val="left" w:pos="1620"/>
          <w:tab w:val="left" w:leader="dot" w:pos="3600"/>
          <w:tab w:val="left" w:pos="5400"/>
          <w:tab w:val="left" w:pos="7200"/>
          <w:tab w:val="left" w:pos="9000"/>
        </w:tabs>
        <w:ind w:left="1260" w:firstLine="0"/>
        <w:rPr>
          <w:color w:val="000000"/>
        </w:rPr>
      </w:pPr>
      <w:r w:rsidRPr="00592895">
        <w:rPr>
          <w:color w:val="000000"/>
        </w:rPr>
        <w:t>Community Advisory Board</w:t>
      </w:r>
    </w:p>
    <w:p w:rsidR="00A71D9D" w:rsidRDefault="00A71D9D" w:rsidP="009504CC">
      <w:pPr>
        <w:numPr>
          <w:ilvl w:val="0"/>
          <w:numId w:val="36"/>
        </w:numPr>
        <w:tabs>
          <w:tab w:val="left" w:pos="540"/>
          <w:tab w:val="num" w:pos="1260"/>
          <w:tab w:val="left" w:pos="1620"/>
          <w:tab w:val="left" w:leader="dot" w:pos="3600"/>
          <w:tab w:val="left" w:pos="5400"/>
          <w:tab w:val="left" w:pos="7200"/>
          <w:tab w:val="left" w:pos="9000"/>
        </w:tabs>
        <w:ind w:left="1260" w:firstLine="0"/>
        <w:rPr>
          <w:color w:val="000000"/>
        </w:rPr>
      </w:pPr>
      <w:r>
        <w:rPr>
          <w:color w:val="000000"/>
        </w:rPr>
        <w:t>Faculty Tenure/Promotion</w:t>
      </w:r>
    </w:p>
    <w:p w:rsidR="00A71D9D" w:rsidRPr="00592895" w:rsidRDefault="00A71D9D" w:rsidP="00D92272">
      <w:pPr>
        <w:tabs>
          <w:tab w:val="left" w:pos="540"/>
          <w:tab w:val="left" w:leader="dot" w:pos="3600"/>
          <w:tab w:val="left" w:pos="5400"/>
          <w:tab w:val="left" w:pos="7200"/>
          <w:tab w:val="left" w:pos="9000"/>
        </w:tabs>
        <w:ind w:left="1260"/>
        <w:rPr>
          <w:color w:val="000000"/>
        </w:rPr>
      </w:pPr>
    </w:p>
    <w:p w:rsidR="009504CC" w:rsidRPr="00592895" w:rsidRDefault="009504CC" w:rsidP="009504CC">
      <w:pPr>
        <w:tabs>
          <w:tab w:val="left" w:pos="540"/>
          <w:tab w:val="left" w:pos="1620"/>
          <w:tab w:val="left" w:leader="dot" w:pos="3600"/>
          <w:tab w:val="left" w:pos="5400"/>
          <w:tab w:val="left" w:pos="7200"/>
          <w:tab w:val="left" w:pos="9000"/>
        </w:tabs>
        <w:rPr>
          <w:color w:val="000000"/>
        </w:rPr>
      </w:pPr>
      <w:r w:rsidRPr="00592895">
        <w:rPr>
          <w:color w:val="000000"/>
        </w:rPr>
        <w:tab/>
      </w:r>
      <w:r w:rsidRPr="00592895">
        <w:rPr>
          <w:color w:val="000000"/>
        </w:rPr>
        <w:tab/>
        <w:t xml:space="preserve">All minutes are kept in the Chair’s office.  </w:t>
      </w:r>
      <w:smartTag w:uri="urn:schemas-microsoft-com:office:smarttags" w:element="PersonName">
        <w:r w:rsidRPr="00592895">
          <w:rPr>
            <w:color w:val="000000"/>
          </w:rPr>
          <w:t>Faculty</w:t>
        </w:r>
      </w:smartTag>
      <w:r w:rsidRPr="00592895">
        <w:rPr>
          <w:color w:val="000000"/>
        </w:rPr>
        <w:t xml:space="preserve"> receives copy of each committee meeting minutes.</w:t>
      </w:r>
    </w:p>
    <w:p w:rsidR="009504CC" w:rsidRPr="00592895" w:rsidRDefault="009504CC" w:rsidP="009504CC">
      <w:pPr>
        <w:tabs>
          <w:tab w:val="left" w:pos="540"/>
          <w:tab w:val="left" w:leader="dot" w:pos="3600"/>
          <w:tab w:val="left" w:pos="5400"/>
          <w:tab w:val="left" w:pos="7200"/>
          <w:tab w:val="left" w:pos="9000"/>
        </w:tabs>
        <w:rPr>
          <w:color w:val="000000"/>
        </w:rPr>
      </w:pPr>
    </w:p>
    <w:p w:rsidR="009504CC" w:rsidRPr="00592895" w:rsidRDefault="009504CC" w:rsidP="009504CC">
      <w:pPr>
        <w:tabs>
          <w:tab w:val="left" w:pos="540"/>
          <w:tab w:val="left" w:leader="dot" w:pos="3600"/>
          <w:tab w:val="left" w:pos="5400"/>
          <w:tab w:val="left" w:pos="7200"/>
          <w:tab w:val="left" w:pos="9000"/>
        </w:tabs>
        <w:rPr>
          <w:b/>
          <w:color w:val="000000"/>
        </w:rPr>
      </w:pPr>
      <w:r w:rsidRPr="00592895">
        <w:rPr>
          <w:b/>
          <w:color w:val="000000"/>
        </w:rPr>
        <w:t>V.</w:t>
      </w:r>
      <w:r w:rsidRPr="00592895">
        <w:rPr>
          <w:b/>
          <w:color w:val="000000"/>
        </w:rPr>
        <w:tab/>
        <w:t>Personnel:</w:t>
      </w:r>
    </w:p>
    <w:p w:rsidR="009504CC" w:rsidRPr="00592895" w:rsidRDefault="009504CC" w:rsidP="009504CC">
      <w:pPr>
        <w:tabs>
          <w:tab w:val="left" w:pos="540"/>
          <w:tab w:val="left" w:leader="dot" w:pos="3600"/>
          <w:tab w:val="left" w:pos="5400"/>
          <w:tab w:val="left" w:pos="7200"/>
          <w:tab w:val="left" w:pos="9000"/>
        </w:tabs>
        <w:rPr>
          <w:b/>
          <w:color w:val="000000"/>
        </w:rPr>
      </w:pPr>
      <w:r w:rsidRPr="00592895">
        <w:rPr>
          <w:b/>
          <w:color w:val="000000"/>
        </w:rPr>
        <w:tab/>
        <w:t>Noteworthy activities and accomplishments</w:t>
      </w:r>
    </w:p>
    <w:p w:rsidR="00D92272" w:rsidRDefault="00D92272" w:rsidP="009504CC">
      <w:pPr>
        <w:numPr>
          <w:ilvl w:val="0"/>
          <w:numId w:val="37"/>
        </w:numPr>
        <w:tabs>
          <w:tab w:val="left" w:leader="dot" w:pos="3600"/>
          <w:tab w:val="left" w:pos="5400"/>
          <w:tab w:val="left" w:pos="7200"/>
          <w:tab w:val="left" w:pos="9000"/>
        </w:tabs>
        <w:rPr>
          <w:color w:val="000000"/>
        </w:rPr>
      </w:pPr>
      <w:r>
        <w:rPr>
          <w:color w:val="000000"/>
        </w:rPr>
        <w:t>Dr. Lisa Moon completed</w:t>
      </w:r>
      <w:r w:rsidR="00C44F9B">
        <w:rPr>
          <w:color w:val="000000"/>
        </w:rPr>
        <w:t xml:space="preserve"> her</w:t>
      </w:r>
      <w:r w:rsidR="00E04E0A">
        <w:rPr>
          <w:color w:val="000000"/>
        </w:rPr>
        <w:t xml:space="preserve"> dissertation</w:t>
      </w:r>
      <w:r>
        <w:rPr>
          <w:color w:val="000000"/>
        </w:rPr>
        <w:t xml:space="preserve"> to fulfill requirements for Ph.D. in Social Work from Louisiana State University.</w:t>
      </w:r>
    </w:p>
    <w:p w:rsidR="009504CC" w:rsidRPr="00592895" w:rsidRDefault="00D92272" w:rsidP="009504CC">
      <w:pPr>
        <w:numPr>
          <w:ilvl w:val="0"/>
          <w:numId w:val="37"/>
        </w:numPr>
        <w:tabs>
          <w:tab w:val="left" w:leader="dot" w:pos="3600"/>
          <w:tab w:val="left" w:pos="5400"/>
          <w:tab w:val="left" w:pos="7200"/>
          <w:tab w:val="left" w:pos="9000"/>
        </w:tabs>
        <w:rPr>
          <w:color w:val="000000"/>
        </w:rPr>
      </w:pPr>
      <w:r>
        <w:rPr>
          <w:color w:val="000000"/>
        </w:rPr>
        <w:t>Dr. Jeannie Falkner</w:t>
      </w:r>
      <w:r w:rsidR="009504CC" w:rsidRPr="00592895">
        <w:rPr>
          <w:color w:val="000000"/>
        </w:rPr>
        <w:t xml:space="preserve"> and Alinda Sledge served as abstract reviewers for the Association of Baccalaureate Program Directors, March 20</w:t>
      </w:r>
      <w:r>
        <w:rPr>
          <w:color w:val="000000"/>
        </w:rPr>
        <w:t>10</w:t>
      </w:r>
      <w:r w:rsidR="009504CC" w:rsidRPr="00592895">
        <w:rPr>
          <w:color w:val="000000"/>
        </w:rPr>
        <w:t xml:space="preserve">, </w:t>
      </w:r>
      <w:r>
        <w:rPr>
          <w:color w:val="000000"/>
        </w:rPr>
        <w:t>Atlanta, GA</w:t>
      </w:r>
      <w:r w:rsidR="009504CC" w:rsidRPr="00592895">
        <w:rPr>
          <w:color w:val="000000"/>
        </w:rPr>
        <w:t>.</w:t>
      </w:r>
    </w:p>
    <w:p w:rsidR="00D92272" w:rsidRDefault="009504CC" w:rsidP="009504CC">
      <w:pPr>
        <w:numPr>
          <w:ilvl w:val="0"/>
          <w:numId w:val="37"/>
        </w:numPr>
        <w:tabs>
          <w:tab w:val="left" w:leader="dot" w:pos="3600"/>
          <w:tab w:val="left" w:pos="5400"/>
          <w:tab w:val="left" w:pos="7200"/>
          <w:tab w:val="left" w:pos="9000"/>
        </w:tabs>
        <w:rPr>
          <w:color w:val="000000"/>
        </w:rPr>
      </w:pPr>
      <w:r w:rsidRPr="00D92272">
        <w:rPr>
          <w:color w:val="000000"/>
        </w:rPr>
        <w:t>Dr. Jeannie Falkner served as abstract reviewer of National Association of Social Workers Annual Conference, March 20</w:t>
      </w:r>
      <w:r w:rsidR="00D92272" w:rsidRPr="00D92272">
        <w:rPr>
          <w:color w:val="000000"/>
        </w:rPr>
        <w:t>10</w:t>
      </w:r>
      <w:r w:rsidRPr="00D92272">
        <w:rPr>
          <w:color w:val="000000"/>
        </w:rPr>
        <w:t>, Natchez, MS</w:t>
      </w:r>
      <w:r w:rsidR="00D92272">
        <w:rPr>
          <w:color w:val="000000"/>
        </w:rPr>
        <w:t>.</w:t>
      </w:r>
    </w:p>
    <w:p w:rsidR="00C44F9B" w:rsidRDefault="00C44F9B" w:rsidP="009504CC">
      <w:pPr>
        <w:numPr>
          <w:ilvl w:val="0"/>
          <w:numId w:val="37"/>
        </w:numPr>
        <w:tabs>
          <w:tab w:val="left" w:leader="dot" w:pos="3600"/>
          <w:tab w:val="left" w:pos="5400"/>
          <w:tab w:val="left" w:pos="7200"/>
          <w:tab w:val="left" w:pos="9000"/>
        </w:tabs>
        <w:rPr>
          <w:color w:val="000000"/>
        </w:rPr>
      </w:pPr>
      <w:r>
        <w:rPr>
          <w:color w:val="000000"/>
        </w:rPr>
        <w:t>Alinda Sledge completed 21 years of service and retired.</w:t>
      </w:r>
    </w:p>
    <w:p w:rsidR="00D92272" w:rsidRDefault="00D92272" w:rsidP="009504CC">
      <w:pPr>
        <w:numPr>
          <w:ilvl w:val="0"/>
          <w:numId w:val="37"/>
        </w:numPr>
        <w:tabs>
          <w:tab w:val="left" w:leader="dot" w:pos="3600"/>
          <w:tab w:val="left" w:pos="5400"/>
          <w:tab w:val="left" w:pos="7200"/>
          <w:tab w:val="left" w:pos="9000"/>
        </w:tabs>
        <w:rPr>
          <w:color w:val="000000"/>
        </w:rPr>
      </w:pPr>
      <w:r>
        <w:rPr>
          <w:color w:val="000000"/>
        </w:rPr>
        <w:t>Dr. Jeannie Falkner submitted a book proposal to Wiley Publishers and consulted with the editor during CSWE conference for editing suggestions.</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t>Dr. Jeannie Falkner was the faculty sponsor for student paper submitted for competition at the AL/MS Social Work Education Conference, Jackson, MS.  The student was awarded First Place with a cash award.</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t>Dr. Jeannie Falkner was appointed by the Provost as chair of the task force to review and make recommendations for the revision of GST 100 orientation classes.</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t>Dr. Jeannie Falkner served on the Search Committee for the Dean of Graduate Studies.</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t>All faculty served as an English Writing Proficiency Exam Reviewer.</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t>Dr. Jeannie Falkner served Mississippi National Association of Social Workers Board of Directors, 2009-2010 on the committee on Nominations and Leadership Comm</w:t>
      </w:r>
      <w:r w:rsidR="00C44F9B">
        <w:rPr>
          <w:color w:val="000000"/>
        </w:rPr>
        <w:t>ittee</w:t>
      </w:r>
      <w:r>
        <w:rPr>
          <w:color w:val="000000"/>
        </w:rPr>
        <w:t xml:space="preserve"> and helped develop guidelines for CE</w:t>
      </w:r>
      <w:r w:rsidR="00C44F9B">
        <w:rPr>
          <w:color w:val="000000"/>
        </w:rPr>
        <w:t>U</w:t>
      </w:r>
      <w:r>
        <w:rPr>
          <w:color w:val="000000"/>
        </w:rPr>
        <w:t xml:space="preserve"> committee regarding distance learning and guidelines for granting CE credit to workshop offerings.</w:t>
      </w:r>
    </w:p>
    <w:p w:rsidR="007D3D12" w:rsidRPr="00A8679C" w:rsidRDefault="007D3D12" w:rsidP="009504CC">
      <w:pPr>
        <w:numPr>
          <w:ilvl w:val="0"/>
          <w:numId w:val="37"/>
        </w:numPr>
        <w:tabs>
          <w:tab w:val="left" w:leader="dot" w:pos="3600"/>
          <w:tab w:val="left" w:pos="5400"/>
          <w:tab w:val="left" w:pos="7200"/>
          <w:tab w:val="left" w:pos="9000"/>
        </w:tabs>
        <w:rPr>
          <w:color w:val="000000"/>
        </w:rPr>
      </w:pPr>
      <w:r w:rsidRPr="00A8679C">
        <w:rPr>
          <w:color w:val="000000"/>
        </w:rPr>
        <w:t xml:space="preserve">Dr. Jana Donahoe received funds to purchase the Virtual Dementia Tour Kit and developed the training for students and faculty.  </w:t>
      </w:r>
      <w:r w:rsidR="00A8679C">
        <w:rPr>
          <w:color w:val="000000"/>
        </w:rPr>
        <w:t>This allowed participants to experience first</w:t>
      </w:r>
      <w:r w:rsidR="00E04E0A">
        <w:rPr>
          <w:color w:val="000000"/>
        </w:rPr>
        <w:t>-</w:t>
      </w:r>
      <w:r w:rsidR="00A8679C">
        <w:rPr>
          <w:color w:val="000000"/>
        </w:rPr>
        <w:t>hand the effects of dementia.</w:t>
      </w:r>
    </w:p>
    <w:p w:rsidR="007D3D12" w:rsidRDefault="007D3D12" w:rsidP="009504CC">
      <w:pPr>
        <w:numPr>
          <w:ilvl w:val="0"/>
          <w:numId w:val="37"/>
        </w:numPr>
        <w:tabs>
          <w:tab w:val="left" w:leader="dot" w:pos="3600"/>
          <w:tab w:val="left" w:pos="5400"/>
          <w:tab w:val="left" w:pos="7200"/>
          <w:tab w:val="left" w:pos="9000"/>
        </w:tabs>
        <w:rPr>
          <w:color w:val="000000"/>
        </w:rPr>
      </w:pPr>
      <w:r>
        <w:rPr>
          <w:color w:val="000000"/>
        </w:rPr>
        <w:lastRenderedPageBreak/>
        <w:t>Dr. Lisa Moon was elected to serve as the secretary for the Alabama/Mississippi Social Work Education Consortium</w:t>
      </w:r>
      <w:r w:rsidR="00C44F9B">
        <w:rPr>
          <w:color w:val="000000"/>
        </w:rPr>
        <w:t>.</w:t>
      </w:r>
    </w:p>
    <w:p w:rsidR="007D3D12" w:rsidRPr="00592895" w:rsidRDefault="007D3D12" w:rsidP="009504CC">
      <w:pPr>
        <w:tabs>
          <w:tab w:val="left" w:leader="dot" w:pos="3600"/>
          <w:tab w:val="left" w:pos="5400"/>
          <w:tab w:val="left" w:pos="7200"/>
          <w:tab w:val="left" w:pos="9000"/>
        </w:tabs>
        <w:ind w:left="896"/>
        <w:rPr>
          <w:color w:val="000000"/>
        </w:rPr>
      </w:pPr>
    </w:p>
    <w:p w:rsidR="009504CC" w:rsidRPr="00592895" w:rsidRDefault="009504CC" w:rsidP="009504CC">
      <w:pPr>
        <w:numPr>
          <w:ilvl w:val="0"/>
          <w:numId w:val="37"/>
        </w:numPr>
        <w:tabs>
          <w:tab w:val="left" w:pos="540"/>
          <w:tab w:val="left" w:leader="dot" w:pos="3600"/>
          <w:tab w:val="left" w:pos="5400"/>
          <w:tab w:val="left" w:pos="7200"/>
          <w:tab w:val="left" w:pos="9000"/>
        </w:tabs>
        <w:rPr>
          <w:b/>
          <w:color w:val="000000"/>
        </w:rPr>
      </w:pPr>
      <w:r w:rsidRPr="00592895">
        <w:rPr>
          <w:b/>
          <w:color w:val="000000"/>
        </w:rPr>
        <w:t>Professional Presentations given by faculty:</w:t>
      </w:r>
    </w:p>
    <w:p w:rsidR="00D27115" w:rsidRDefault="009504CC" w:rsidP="00D27115">
      <w:pPr>
        <w:tabs>
          <w:tab w:val="left" w:pos="2160"/>
          <w:tab w:val="left" w:pos="3600"/>
          <w:tab w:val="left" w:pos="3960"/>
          <w:tab w:val="left" w:pos="4140"/>
          <w:tab w:val="left" w:pos="5580"/>
          <w:tab w:val="left" w:pos="6120"/>
          <w:tab w:val="left" w:pos="6660"/>
          <w:tab w:val="left" w:pos="7920"/>
          <w:tab w:val="left" w:pos="8280"/>
          <w:tab w:val="left" w:pos="10080"/>
          <w:tab w:val="left" w:pos="10440"/>
          <w:tab w:val="left" w:pos="12060"/>
        </w:tabs>
        <w:ind w:left="1616" w:hanging="360"/>
        <w:rPr>
          <w:color w:val="000000"/>
        </w:rPr>
      </w:pPr>
      <w:r w:rsidRPr="00592895">
        <w:rPr>
          <w:color w:val="000000"/>
        </w:rPr>
        <w:t xml:space="preserve">Totals:   </w:t>
      </w:r>
      <w:smartTag w:uri="urn:schemas-microsoft-com:office:smarttags" w:element="PersonName">
        <w:r w:rsidRPr="00592895">
          <w:rPr>
            <w:color w:val="000000"/>
          </w:rPr>
          <w:t>Alinda Sledge</w:t>
        </w:r>
      </w:smartTag>
      <w:r w:rsidRPr="00592895">
        <w:rPr>
          <w:color w:val="000000"/>
        </w:rPr>
        <w:t xml:space="preserve">  </w:t>
      </w:r>
      <w:r w:rsidRPr="00592895">
        <w:rPr>
          <w:color w:val="000000"/>
        </w:rPr>
        <w:tab/>
        <w:t>1</w:t>
      </w:r>
      <w:r w:rsidRPr="00592895">
        <w:rPr>
          <w:color w:val="000000"/>
        </w:rPr>
        <w:tab/>
      </w:r>
      <w:r w:rsidRPr="00592895">
        <w:rPr>
          <w:color w:val="000000"/>
        </w:rPr>
        <w:tab/>
        <w:t xml:space="preserve">Dr. Jeannie Falkner </w:t>
      </w:r>
      <w:r w:rsidRPr="00592895">
        <w:rPr>
          <w:color w:val="000000"/>
        </w:rPr>
        <w:tab/>
        <w:t xml:space="preserve">  </w:t>
      </w:r>
      <w:r w:rsidR="00D27115">
        <w:rPr>
          <w:color w:val="000000"/>
        </w:rPr>
        <w:t>2</w:t>
      </w:r>
      <w:r w:rsidRPr="00592895">
        <w:rPr>
          <w:color w:val="000000"/>
        </w:rPr>
        <w:t xml:space="preserve"> </w:t>
      </w:r>
    </w:p>
    <w:p w:rsidR="00C62B58" w:rsidRDefault="00C62B58" w:rsidP="00D27115">
      <w:pPr>
        <w:tabs>
          <w:tab w:val="left" w:pos="2160"/>
          <w:tab w:val="left" w:pos="3600"/>
          <w:tab w:val="left" w:pos="3960"/>
          <w:tab w:val="left" w:pos="4140"/>
          <w:tab w:val="left" w:pos="5580"/>
          <w:tab w:val="left" w:pos="6120"/>
          <w:tab w:val="left" w:pos="6660"/>
          <w:tab w:val="left" w:pos="7920"/>
          <w:tab w:val="left" w:pos="8280"/>
          <w:tab w:val="left" w:pos="10080"/>
          <w:tab w:val="left" w:pos="10440"/>
          <w:tab w:val="left" w:pos="12060"/>
        </w:tabs>
        <w:ind w:left="1616" w:hanging="360"/>
        <w:rPr>
          <w:color w:val="000000"/>
        </w:rPr>
      </w:pPr>
    </w:p>
    <w:p w:rsidR="009504CC" w:rsidRPr="00D27115" w:rsidRDefault="009504CC" w:rsidP="00C62B58">
      <w:pPr>
        <w:pStyle w:val="ListParagraph"/>
        <w:numPr>
          <w:ilvl w:val="0"/>
          <w:numId w:val="45"/>
        </w:numPr>
        <w:tabs>
          <w:tab w:val="left" w:pos="900"/>
          <w:tab w:val="left" w:pos="1260"/>
          <w:tab w:val="left" w:pos="2700"/>
          <w:tab w:val="left" w:pos="3600"/>
          <w:tab w:val="left" w:pos="5580"/>
          <w:tab w:val="left" w:pos="6660"/>
          <w:tab w:val="left" w:pos="7920"/>
          <w:tab w:val="left" w:pos="9000"/>
        </w:tabs>
        <w:spacing w:after="0"/>
        <w:ind w:left="1296"/>
        <w:rPr>
          <w:rFonts w:ascii="Times New Roman" w:hAnsi="Times New Roman" w:cs="Times New Roman"/>
          <w:b/>
          <w:color w:val="000000"/>
          <w:sz w:val="24"/>
          <w:szCs w:val="24"/>
        </w:rPr>
      </w:pPr>
      <w:r w:rsidRPr="00D27115">
        <w:rPr>
          <w:rFonts w:ascii="Times New Roman" w:hAnsi="Times New Roman" w:cs="Times New Roman"/>
          <w:b/>
          <w:color w:val="000000"/>
          <w:sz w:val="24"/>
          <w:szCs w:val="24"/>
        </w:rPr>
        <w:t>Faculty development workshops attended by faculty</w:t>
      </w:r>
    </w:p>
    <w:p w:rsidR="009504CC" w:rsidRDefault="009504CC" w:rsidP="009504CC">
      <w:pPr>
        <w:tabs>
          <w:tab w:val="left" w:pos="2160"/>
          <w:tab w:val="left" w:pos="2700"/>
          <w:tab w:val="left" w:pos="3060"/>
          <w:tab w:val="left" w:pos="5040"/>
          <w:tab w:val="left" w:pos="5580"/>
          <w:tab w:val="left" w:pos="6840"/>
          <w:tab w:val="left" w:pos="7380"/>
          <w:tab w:val="left" w:pos="7740"/>
          <w:tab w:val="left" w:pos="8100"/>
          <w:tab w:val="left" w:pos="9900"/>
          <w:tab w:val="left" w:pos="10440"/>
          <w:tab w:val="left" w:pos="11160"/>
          <w:tab w:val="left" w:pos="12060"/>
        </w:tabs>
        <w:ind w:left="1260" w:hanging="180"/>
        <w:rPr>
          <w:color w:val="000000"/>
        </w:rPr>
      </w:pPr>
      <w:r w:rsidRPr="00592895">
        <w:rPr>
          <w:b/>
          <w:color w:val="000000"/>
        </w:rPr>
        <w:tab/>
      </w:r>
      <w:r w:rsidRPr="00592895">
        <w:rPr>
          <w:color w:val="000000"/>
        </w:rPr>
        <w:t xml:space="preserve">Alinda Sledge - </w:t>
      </w:r>
      <w:r w:rsidR="00D27115">
        <w:rPr>
          <w:color w:val="000000"/>
        </w:rPr>
        <w:t>7</w:t>
      </w:r>
      <w:r w:rsidRPr="00592895">
        <w:rPr>
          <w:color w:val="000000"/>
        </w:rPr>
        <w:tab/>
        <w:t xml:space="preserve">Dr. </w:t>
      </w:r>
      <w:smartTag w:uri="urn:schemas-microsoft-com:office:smarttags" w:element="PersonName">
        <w:r w:rsidRPr="00592895">
          <w:rPr>
            <w:color w:val="000000"/>
          </w:rPr>
          <w:t>Jeannie Falkner</w:t>
        </w:r>
      </w:smartTag>
      <w:r w:rsidRPr="00592895">
        <w:rPr>
          <w:color w:val="000000"/>
        </w:rPr>
        <w:t xml:space="preserve"> - 7</w:t>
      </w:r>
      <w:r w:rsidRPr="00592895">
        <w:rPr>
          <w:color w:val="000000"/>
        </w:rPr>
        <w:tab/>
        <w:t>Dr. Jana Donahoe - 1</w:t>
      </w:r>
      <w:r w:rsidRPr="00592895">
        <w:rPr>
          <w:color w:val="000000"/>
        </w:rPr>
        <w:tab/>
      </w:r>
      <w:r w:rsidR="00D27115">
        <w:rPr>
          <w:color w:val="000000"/>
        </w:rPr>
        <w:t xml:space="preserve">        Dr. </w:t>
      </w:r>
      <w:r w:rsidRPr="00592895">
        <w:rPr>
          <w:color w:val="000000"/>
        </w:rPr>
        <w:t>Lisa Moon -</w:t>
      </w:r>
      <w:r w:rsidRPr="00592895">
        <w:rPr>
          <w:color w:val="000000"/>
        </w:rPr>
        <w:tab/>
      </w:r>
      <w:r w:rsidR="00C44F9B">
        <w:rPr>
          <w:color w:val="000000"/>
        </w:rPr>
        <w:t>2</w:t>
      </w:r>
    </w:p>
    <w:p w:rsidR="00C62B58" w:rsidRPr="00592895" w:rsidRDefault="00C62B58" w:rsidP="009504CC">
      <w:pPr>
        <w:tabs>
          <w:tab w:val="left" w:pos="2160"/>
          <w:tab w:val="left" w:pos="2700"/>
          <w:tab w:val="left" w:pos="3060"/>
          <w:tab w:val="left" w:pos="5040"/>
          <w:tab w:val="left" w:pos="5580"/>
          <w:tab w:val="left" w:pos="6840"/>
          <w:tab w:val="left" w:pos="7380"/>
          <w:tab w:val="left" w:pos="7740"/>
          <w:tab w:val="left" w:pos="8100"/>
          <w:tab w:val="left" w:pos="9900"/>
          <w:tab w:val="left" w:pos="10440"/>
          <w:tab w:val="left" w:pos="11160"/>
          <w:tab w:val="left" w:pos="12060"/>
        </w:tabs>
        <w:ind w:left="1260" w:hanging="180"/>
        <w:rPr>
          <w:color w:val="000000"/>
        </w:rPr>
      </w:pPr>
    </w:p>
    <w:p w:rsidR="009504CC" w:rsidRPr="00592895" w:rsidRDefault="009504CC" w:rsidP="00D27115">
      <w:pPr>
        <w:numPr>
          <w:ilvl w:val="0"/>
          <w:numId w:val="40"/>
        </w:numPr>
        <w:tabs>
          <w:tab w:val="clear" w:pos="1624"/>
          <w:tab w:val="num" w:pos="1260"/>
          <w:tab w:val="left" w:pos="2160"/>
          <w:tab w:val="left" w:pos="3600"/>
          <w:tab w:val="left" w:pos="4320"/>
          <w:tab w:val="left" w:pos="5220"/>
          <w:tab w:val="left" w:pos="6840"/>
        </w:tabs>
        <w:ind w:left="1260"/>
        <w:rPr>
          <w:color w:val="000000"/>
        </w:rPr>
      </w:pPr>
      <w:r w:rsidRPr="00592895">
        <w:rPr>
          <w:color w:val="000000"/>
        </w:rPr>
        <w:t xml:space="preserve">Classes were taught and creative activities </w:t>
      </w:r>
      <w:r w:rsidR="00D27115">
        <w:rPr>
          <w:color w:val="000000"/>
        </w:rPr>
        <w:t xml:space="preserve">and technology </w:t>
      </w:r>
      <w:r w:rsidRPr="00592895">
        <w:rPr>
          <w:color w:val="000000"/>
        </w:rPr>
        <w:t xml:space="preserve">added to most classes.  </w:t>
      </w:r>
    </w:p>
    <w:p w:rsidR="009504CC" w:rsidRPr="00592895" w:rsidRDefault="009504CC"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smartTag w:uri="urn:schemas-microsoft-com:office:smarttags" w:element="PersonName">
        <w:r w:rsidRPr="00592895">
          <w:rPr>
            <w:color w:val="000000"/>
          </w:rPr>
          <w:t>Faculty</w:t>
        </w:r>
      </w:smartTag>
      <w:r w:rsidRPr="00592895">
        <w:rPr>
          <w:color w:val="000000"/>
        </w:rPr>
        <w:t xml:space="preserve"> and students attended three conferences where students served as conveners and participated in workshops and volunteered with conference committees.  The students interacted with students and faculty from other colleges as well as community social workers.  </w:t>
      </w:r>
    </w:p>
    <w:p w:rsidR="009504CC" w:rsidRPr="00592895" w:rsidRDefault="00D27115"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r>
        <w:rPr>
          <w:color w:val="000000"/>
        </w:rPr>
        <w:t>Dr. Jeannie Falkner</w:t>
      </w:r>
      <w:r w:rsidR="009504CC" w:rsidRPr="00592895">
        <w:rPr>
          <w:color w:val="000000"/>
        </w:rPr>
        <w:t xml:space="preserve"> planned and accompanied </w:t>
      </w:r>
      <w:r>
        <w:rPr>
          <w:color w:val="000000"/>
        </w:rPr>
        <w:t xml:space="preserve">twenty-five </w:t>
      </w:r>
      <w:r w:rsidR="009504CC" w:rsidRPr="00592895">
        <w:rPr>
          <w:color w:val="000000"/>
        </w:rPr>
        <w:t xml:space="preserve">students to the National Association of Social Workers Legislative Day in Jackson. </w:t>
      </w:r>
    </w:p>
    <w:p w:rsidR="009504CC" w:rsidRPr="00D27115" w:rsidRDefault="009504CC"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r w:rsidRPr="00D27115">
        <w:rPr>
          <w:color w:val="000000"/>
        </w:rPr>
        <w:t>Dr. Jeannie Falkner served as faculty advisor of the Phi Alpha Honor Society who volunteered to help with the department’s annual conference</w:t>
      </w:r>
      <w:r w:rsidR="00D27115">
        <w:rPr>
          <w:color w:val="000000"/>
        </w:rPr>
        <w:t>.</w:t>
      </w:r>
    </w:p>
    <w:p w:rsidR="009504CC" w:rsidRPr="00592895" w:rsidRDefault="009504CC"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r w:rsidRPr="00592895">
        <w:rPr>
          <w:color w:val="000000"/>
        </w:rPr>
        <w:t xml:space="preserve">Dr. </w:t>
      </w:r>
      <w:r w:rsidR="00D27115">
        <w:rPr>
          <w:color w:val="000000"/>
        </w:rPr>
        <w:t>Lisa Moon</w:t>
      </w:r>
      <w:r w:rsidRPr="00592895">
        <w:rPr>
          <w:color w:val="000000"/>
        </w:rPr>
        <w:t xml:space="preserve"> was the sponsor of the Social Work Club that sponsored several fundraisers to help students attend conferences, a meet and greet session for new students, service projects, and social work student body monthly meetings. </w:t>
      </w:r>
    </w:p>
    <w:p w:rsidR="009504CC" w:rsidRPr="00592895" w:rsidRDefault="009504CC"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r w:rsidRPr="00592895">
        <w:rPr>
          <w:color w:val="000000"/>
        </w:rPr>
        <w:t>All faculty were heavily involved in service to the department, university, the social work profession, and the community.  Please see Appendix A for full details of personnel’s work.</w:t>
      </w:r>
    </w:p>
    <w:p w:rsidR="009504CC" w:rsidRPr="00592895" w:rsidRDefault="009504CC" w:rsidP="009504CC">
      <w:pPr>
        <w:numPr>
          <w:ilvl w:val="0"/>
          <w:numId w:val="40"/>
        </w:numPr>
        <w:tabs>
          <w:tab w:val="clear" w:pos="1624"/>
          <w:tab w:val="num" w:pos="1260"/>
          <w:tab w:val="left" w:pos="2160"/>
          <w:tab w:val="left" w:pos="3600"/>
          <w:tab w:val="left" w:pos="4320"/>
          <w:tab w:val="left" w:pos="5220"/>
          <w:tab w:val="left" w:pos="6840"/>
        </w:tabs>
        <w:ind w:left="1260"/>
        <w:rPr>
          <w:color w:val="000000"/>
        </w:rPr>
      </w:pPr>
      <w:r w:rsidRPr="00592895">
        <w:rPr>
          <w:color w:val="000000"/>
        </w:rPr>
        <w:t>Senior students completed significant community macro projects.  For details see Appendix B.</w:t>
      </w:r>
    </w:p>
    <w:p w:rsidR="00D27115" w:rsidRDefault="009504CC" w:rsidP="009504CC">
      <w:pPr>
        <w:tabs>
          <w:tab w:val="left" w:pos="540"/>
          <w:tab w:val="left" w:pos="2160"/>
          <w:tab w:val="left" w:pos="3600"/>
          <w:tab w:val="left" w:pos="4320"/>
          <w:tab w:val="left" w:pos="5220"/>
          <w:tab w:val="left" w:pos="6840"/>
        </w:tabs>
        <w:rPr>
          <w:b/>
          <w:color w:val="000000"/>
        </w:rPr>
      </w:pPr>
      <w:r w:rsidRPr="00592895">
        <w:rPr>
          <w:b/>
          <w:color w:val="000000"/>
        </w:rPr>
        <w:tab/>
      </w:r>
    </w:p>
    <w:p w:rsidR="009504CC" w:rsidRPr="00592895" w:rsidRDefault="00D27115" w:rsidP="009504CC">
      <w:pPr>
        <w:tabs>
          <w:tab w:val="left" w:pos="540"/>
          <w:tab w:val="left" w:pos="2160"/>
          <w:tab w:val="left" w:pos="3600"/>
          <w:tab w:val="left" w:pos="4320"/>
          <w:tab w:val="left" w:pos="5220"/>
          <w:tab w:val="left" w:pos="6840"/>
        </w:tabs>
        <w:rPr>
          <w:b/>
          <w:color w:val="000000"/>
        </w:rPr>
      </w:pPr>
      <w:r>
        <w:rPr>
          <w:b/>
          <w:color w:val="000000"/>
        </w:rPr>
        <w:tab/>
      </w:r>
      <w:r w:rsidR="009504CC" w:rsidRPr="00592895">
        <w:rPr>
          <w:b/>
          <w:color w:val="000000"/>
        </w:rPr>
        <w:t>New Position(s) requested, with justification:</w:t>
      </w:r>
    </w:p>
    <w:p w:rsidR="009504CC" w:rsidRDefault="009504CC" w:rsidP="009504CC">
      <w:pPr>
        <w:numPr>
          <w:ilvl w:val="0"/>
          <w:numId w:val="43"/>
        </w:numPr>
        <w:tabs>
          <w:tab w:val="clear" w:pos="1980"/>
          <w:tab w:val="left" w:pos="1260"/>
          <w:tab w:val="left" w:pos="2160"/>
          <w:tab w:val="left" w:pos="3600"/>
          <w:tab w:val="left" w:pos="4320"/>
          <w:tab w:val="left" w:pos="5220"/>
          <w:tab w:val="left" w:pos="6840"/>
        </w:tabs>
        <w:ind w:left="1260"/>
        <w:rPr>
          <w:b/>
          <w:color w:val="000000"/>
        </w:rPr>
      </w:pPr>
      <w:r w:rsidRPr="00D27115">
        <w:rPr>
          <w:color w:val="000000"/>
        </w:rPr>
        <w:t>The department does not need a new position.  We hope to keep Dr. Jana Donahoe as adjunct facu</w:t>
      </w:r>
      <w:r w:rsidR="00D27115" w:rsidRPr="00D27115">
        <w:rPr>
          <w:color w:val="000000"/>
        </w:rPr>
        <w:t>lty.</w:t>
      </w:r>
      <w:r w:rsidRPr="00D27115">
        <w:rPr>
          <w:b/>
          <w:color w:val="000000"/>
        </w:rPr>
        <w:tab/>
      </w:r>
    </w:p>
    <w:p w:rsidR="00D27115" w:rsidRDefault="00D27115" w:rsidP="00D27115">
      <w:pPr>
        <w:tabs>
          <w:tab w:val="left" w:pos="1260"/>
          <w:tab w:val="left" w:pos="2160"/>
          <w:tab w:val="left" w:pos="3600"/>
          <w:tab w:val="left" w:pos="4320"/>
          <w:tab w:val="left" w:pos="5220"/>
          <w:tab w:val="left" w:pos="6840"/>
        </w:tabs>
        <w:ind w:left="1260"/>
        <w:rPr>
          <w:b/>
          <w:color w:val="000000"/>
        </w:rPr>
      </w:pPr>
    </w:p>
    <w:p w:rsidR="007D0DEA" w:rsidRPr="00D27115" w:rsidRDefault="007D0DEA" w:rsidP="007D0DEA">
      <w:pPr>
        <w:tabs>
          <w:tab w:val="left" w:pos="1260"/>
          <w:tab w:val="left" w:pos="2160"/>
          <w:tab w:val="left" w:pos="3600"/>
          <w:tab w:val="left" w:pos="4320"/>
          <w:tab w:val="left" w:pos="5220"/>
          <w:tab w:val="left" w:pos="6840"/>
        </w:tabs>
        <w:ind w:left="432"/>
        <w:rPr>
          <w:b/>
          <w:color w:val="000000"/>
        </w:rPr>
      </w:pPr>
      <w:r>
        <w:rPr>
          <w:b/>
          <w:color w:val="000000"/>
        </w:rPr>
        <w:t xml:space="preserve"> </w:t>
      </w:r>
      <w:r w:rsidRPr="00D27115">
        <w:rPr>
          <w:b/>
          <w:color w:val="000000"/>
        </w:rPr>
        <w:t>Recommended Change of Status:</w:t>
      </w:r>
    </w:p>
    <w:p w:rsidR="009504CC" w:rsidRDefault="009504CC" w:rsidP="009504CC">
      <w:pPr>
        <w:numPr>
          <w:ilvl w:val="0"/>
          <w:numId w:val="43"/>
        </w:numPr>
        <w:tabs>
          <w:tab w:val="clear" w:pos="1980"/>
          <w:tab w:val="left" w:pos="1260"/>
          <w:tab w:val="left" w:pos="2160"/>
          <w:tab w:val="left" w:pos="3600"/>
          <w:tab w:val="left" w:pos="4320"/>
          <w:tab w:val="left" w:pos="5220"/>
          <w:tab w:val="left" w:pos="6840"/>
        </w:tabs>
        <w:ind w:left="1260"/>
        <w:rPr>
          <w:color w:val="000000"/>
        </w:rPr>
      </w:pPr>
      <w:r w:rsidRPr="00D27115">
        <w:rPr>
          <w:color w:val="000000"/>
        </w:rPr>
        <w:t xml:space="preserve">Lisa Moon’s status be changed to </w:t>
      </w:r>
      <w:r w:rsidR="007D0DEA">
        <w:rPr>
          <w:color w:val="000000"/>
        </w:rPr>
        <w:t>Chair of the Department</w:t>
      </w:r>
      <w:r w:rsidRPr="00D27115">
        <w:rPr>
          <w:color w:val="000000"/>
        </w:rPr>
        <w:t xml:space="preserve"> of Social Work and agreed upon compensation to follow.</w:t>
      </w:r>
      <w:r w:rsidR="007D0DEA">
        <w:rPr>
          <w:color w:val="000000"/>
        </w:rPr>
        <w:t xml:space="preserve"> She will replace Alinda Sledge, Chair and Professor of Social Work.</w:t>
      </w:r>
    </w:p>
    <w:p w:rsidR="007D0DEA" w:rsidRDefault="007D0DEA" w:rsidP="009504CC">
      <w:pPr>
        <w:numPr>
          <w:ilvl w:val="0"/>
          <w:numId w:val="43"/>
        </w:numPr>
        <w:tabs>
          <w:tab w:val="clear" w:pos="1980"/>
          <w:tab w:val="left" w:pos="1260"/>
          <w:tab w:val="left" w:pos="2160"/>
          <w:tab w:val="left" w:pos="3600"/>
          <w:tab w:val="left" w:pos="4320"/>
          <w:tab w:val="left" w:pos="5220"/>
          <w:tab w:val="left" w:pos="6840"/>
        </w:tabs>
        <w:ind w:left="1260"/>
        <w:rPr>
          <w:color w:val="000000"/>
        </w:rPr>
      </w:pPr>
      <w:r>
        <w:rPr>
          <w:color w:val="000000"/>
        </w:rPr>
        <w:t xml:space="preserve">Dr. Monique Busch, Assistant Professor, </w:t>
      </w:r>
      <w:r w:rsidR="00C44F9B">
        <w:rPr>
          <w:color w:val="000000"/>
        </w:rPr>
        <w:t xml:space="preserve">and Cora Jackson, </w:t>
      </w:r>
      <w:r>
        <w:rPr>
          <w:color w:val="000000"/>
        </w:rPr>
        <w:t>Instructor of Social Work and Director of Field Instruction</w:t>
      </w:r>
      <w:r w:rsidR="00A8679C">
        <w:rPr>
          <w:color w:val="000000"/>
        </w:rPr>
        <w:t>,</w:t>
      </w:r>
      <w:r>
        <w:rPr>
          <w:color w:val="000000"/>
        </w:rPr>
        <w:t xml:space="preserve"> will begin August 1, 2010.</w:t>
      </w:r>
    </w:p>
    <w:p w:rsidR="00A8679C" w:rsidRPr="00592895" w:rsidRDefault="00A8679C" w:rsidP="00A8679C">
      <w:pPr>
        <w:numPr>
          <w:ilvl w:val="0"/>
          <w:numId w:val="43"/>
        </w:numPr>
        <w:tabs>
          <w:tab w:val="left" w:pos="2160"/>
          <w:tab w:val="left" w:pos="3600"/>
          <w:tab w:val="left" w:pos="4320"/>
          <w:tab w:val="left" w:pos="5220"/>
          <w:tab w:val="left" w:pos="6840"/>
        </w:tabs>
        <w:ind w:left="1296"/>
        <w:rPr>
          <w:color w:val="000000"/>
        </w:rPr>
      </w:pPr>
      <w:r w:rsidRPr="00592895">
        <w:rPr>
          <w:color w:val="000000"/>
        </w:rPr>
        <w:t>Dr.</w:t>
      </w:r>
      <w:r>
        <w:rPr>
          <w:color w:val="000000"/>
        </w:rPr>
        <w:t xml:space="preserve"> Lisa Moon</w:t>
      </w:r>
      <w:r w:rsidRPr="00592895">
        <w:rPr>
          <w:color w:val="000000"/>
        </w:rPr>
        <w:t xml:space="preserve"> completed first year as the new Director of Field Instruction</w:t>
      </w:r>
      <w:r>
        <w:rPr>
          <w:color w:val="000000"/>
        </w:rPr>
        <w:t xml:space="preserve"> for this 2009-10.</w:t>
      </w:r>
    </w:p>
    <w:p w:rsidR="00A8679C" w:rsidRDefault="00A8679C" w:rsidP="00A8679C">
      <w:pPr>
        <w:tabs>
          <w:tab w:val="left" w:pos="1260"/>
          <w:tab w:val="left" w:pos="2160"/>
          <w:tab w:val="left" w:pos="3600"/>
          <w:tab w:val="left" w:pos="4320"/>
          <w:tab w:val="left" w:pos="5220"/>
          <w:tab w:val="left" w:pos="6840"/>
        </w:tabs>
        <w:ind w:left="1260"/>
        <w:rPr>
          <w:color w:val="000000"/>
        </w:rPr>
      </w:pPr>
    </w:p>
    <w:p w:rsidR="00C62B58" w:rsidRPr="00592895" w:rsidRDefault="00C62B58" w:rsidP="00C62B58">
      <w:pPr>
        <w:tabs>
          <w:tab w:val="left" w:pos="1260"/>
          <w:tab w:val="left" w:pos="2160"/>
          <w:tab w:val="left" w:pos="3600"/>
          <w:tab w:val="left" w:pos="4320"/>
          <w:tab w:val="left" w:pos="5220"/>
          <w:tab w:val="left" w:pos="6840"/>
        </w:tabs>
        <w:ind w:left="1260"/>
        <w:rPr>
          <w:color w:val="000000"/>
        </w:rPr>
      </w:pPr>
    </w:p>
    <w:p w:rsidR="009504CC" w:rsidRPr="00592895" w:rsidRDefault="009504CC" w:rsidP="009504CC">
      <w:pPr>
        <w:tabs>
          <w:tab w:val="left" w:pos="540"/>
          <w:tab w:val="left" w:pos="2160"/>
          <w:tab w:val="left" w:pos="3600"/>
          <w:tab w:val="left" w:pos="4320"/>
          <w:tab w:val="left" w:pos="5220"/>
          <w:tab w:val="left" w:pos="6840"/>
        </w:tabs>
        <w:rPr>
          <w:b/>
          <w:color w:val="000000"/>
        </w:rPr>
      </w:pPr>
      <w:r w:rsidRPr="00592895">
        <w:rPr>
          <w:b/>
          <w:color w:val="000000"/>
        </w:rPr>
        <w:lastRenderedPageBreak/>
        <w:t>VI.</w:t>
      </w:r>
      <w:r w:rsidRPr="00592895">
        <w:rPr>
          <w:b/>
          <w:color w:val="000000"/>
        </w:rPr>
        <w:tab/>
        <w:t>Degree Program – Addition/Deletions and/or Major Curriculum Changes:</w:t>
      </w:r>
    </w:p>
    <w:p w:rsidR="009504CC" w:rsidRPr="00592895" w:rsidRDefault="009504CC" w:rsidP="009504CC">
      <w:pPr>
        <w:tabs>
          <w:tab w:val="left" w:pos="2160"/>
          <w:tab w:val="left" w:pos="3600"/>
          <w:tab w:val="left" w:pos="4320"/>
          <w:tab w:val="left" w:pos="5220"/>
          <w:tab w:val="left" w:pos="6840"/>
        </w:tabs>
        <w:ind w:left="900"/>
        <w:rPr>
          <w:b/>
          <w:color w:val="000000"/>
        </w:rPr>
      </w:pPr>
      <w:r w:rsidRPr="00592895">
        <w:rPr>
          <w:b/>
          <w:color w:val="000000"/>
        </w:rPr>
        <w:t xml:space="preserve">Changes made in the past year: </w:t>
      </w:r>
      <w:r w:rsidRPr="00592895">
        <w:rPr>
          <w:b/>
          <w:color w:val="000000"/>
        </w:rPr>
        <w:tab/>
      </w:r>
    </w:p>
    <w:p w:rsidR="007D0DEA" w:rsidRDefault="007D0DEA" w:rsidP="009504CC">
      <w:pPr>
        <w:numPr>
          <w:ilvl w:val="0"/>
          <w:numId w:val="41"/>
        </w:numPr>
        <w:tabs>
          <w:tab w:val="clear" w:pos="720"/>
          <w:tab w:val="num" w:pos="1260"/>
          <w:tab w:val="left" w:pos="2160"/>
          <w:tab w:val="left" w:pos="3600"/>
          <w:tab w:val="left" w:pos="4320"/>
          <w:tab w:val="left" w:pos="5220"/>
          <w:tab w:val="left" w:pos="6840"/>
        </w:tabs>
        <w:ind w:left="1260"/>
        <w:rPr>
          <w:color w:val="000000"/>
        </w:rPr>
      </w:pPr>
      <w:r>
        <w:rPr>
          <w:color w:val="000000"/>
        </w:rPr>
        <w:t>The course educational outcomes in SWO 475 Field Instruction and SWO 481 Integrative Seminar were change to</w:t>
      </w:r>
      <w:r w:rsidR="008A280D">
        <w:rPr>
          <w:color w:val="000000"/>
        </w:rPr>
        <w:t xml:space="preserve"> r</w:t>
      </w:r>
      <w:r>
        <w:rPr>
          <w:color w:val="000000"/>
        </w:rPr>
        <w:t>eflect the new ten core competencies required by (CSWE).  A newly developed field placement evaluation was utilized to evaluate students on the ten competencies and forty-one practice behaviors required.</w:t>
      </w:r>
    </w:p>
    <w:p w:rsidR="008A280D" w:rsidRDefault="008A280D" w:rsidP="009504CC">
      <w:pPr>
        <w:numPr>
          <w:ilvl w:val="0"/>
          <w:numId w:val="41"/>
        </w:numPr>
        <w:tabs>
          <w:tab w:val="clear" w:pos="720"/>
          <w:tab w:val="num" w:pos="1260"/>
          <w:tab w:val="left" w:pos="2160"/>
          <w:tab w:val="left" w:pos="3600"/>
          <w:tab w:val="left" w:pos="4320"/>
          <w:tab w:val="left" w:pos="5220"/>
          <w:tab w:val="left" w:pos="6840"/>
        </w:tabs>
        <w:ind w:left="1260"/>
        <w:rPr>
          <w:color w:val="000000"/>
        </w:rPr>
      </w:pPr>
      <w:r>
        <w:rPr>
          <w:color w:val="000000"/>
        </w:rPr>
        <w:t xml:space="preserve">There were two special degree requirements changed.  ECO 210 Macroeconomics was dropped as a requirement.  Required BIO 100/110 and BIO </w:t>
      </w:r>
      <w:r w:rsidR="00C44F9B">
        <w:rPr>
          <w:color w:val="000000"/>
        </w:rPr>
        <w:t>229 were altered to a requirement of BIO 100/110</w:t>
      </w:r>
      <w:r>
        <w:rPr>
          <w:color w:val="000000"/>
        </w:rPr>
        <w:t xml:space="preserve"> and any other lab science.</w:t>
      </w:r>
    </w:p>
    <w:p w:rsidR="008A280D" w:rsidRPr="00592895" w:rsidRDefault="008A280D" w:rsidP="008A280D">
      <w:pPr>
        <w:tabs>
          <w:tab w:val="left" w:pos="2160"/>
          <w:tab w:val="left" w:pos="3600"/>
          <w:tab w:val="left" w:pos="4320"/>
          <w:tab w:val="left" w:pos="5220"/>
          <w:tab w:val="left" w:pos="6840"/>
        </w:tabs>
        <w:rPr>
          <w:color w:val="000000"/>
        </w:rPr>
      </w:pPr>
    </w:p>
    <w:p w:rsidR="009504CC" w:rsidRPr="00592895" w:rsidRDefault="009504CC" w:rsidP="009504CC">
      <w:pPr>
        <w:tabs>
          <w:tab w:val="left" w:pos="2160"/>
          <w:tab w:val="left" w:pos="3600"/>
          <w:tab w:val="left" w:pos="4320"/>
          <w:tab w:val="left" w:pos="5220"/>
          <w:tab w:val="left" w:pos="6840"/>
        </w:tabs>
        <w:ind w:left="900"/>
        <w:rPr>
          <w:b/>
          <w:color w:val="000000"/>
        </w:rPr>
      </w:pPr>
      <w:r w:rsidRPr="00592895">
        <w:rPr>
          <w:b/>
          <w:color w:val="000000"/>
        </w:rPr>
        <w:t>Recommended changes for the coming year:</w:t>
      </w:r>
    </w:p>
    <w:p w:rsidR="009504CC" w:rsidRPr="00592895" w:rsidRDefault="008A280D" w:rsidP="009504CC">
      <w:pPr>
        <w:numPr>
          <w:ilvl w:val="0"/>
          <w:numId w:val="44"/>
        </w:numPr>
        <w:tabs>
          <w:tab w:val="left" w:pos="2160"/>
          <w:tab w:val="left" w:pos="3600"/>
          <w:tab w:val="left" w:pos="4320"/>
          <w:tab w:val="left" w:pos="5220"/>
          <w:tab w:val="left" w:pos="6840"/>
        </w:tabs>
        <w:rPr>
          <w:b/>
          <w:color w:val="000000"/>
        </w:rPr>
      </w:pPr>
      <w:r>
        <w:rPr>
          <w:color w:val="000000"/>
        </w:rPr>
        <w:t>Continue</w:t>
      </w:r>
      <w:r w:rsidR="009504CC" w:rsidRPr="00592895">
        <w:rPr>
          <w:color w:val="000000"/>
        </w:rPr>
        <w:t xml:space="preserve"> implementation of the new Educational Policy and Accreditation Standard (EPAS) from the Council on Social Work Education (CSWE).</w:t>
      </w:r>
    </w:p>
    <w:p w:rsidR="009504CC" w:rsidRPr="00592895" w:rsidRDefault="009504CC" w:rsidP="009504CC">
      <w:pPr>
        <w:tabs>
          <w:tab w:val="left" w:pos="2160"/>
          <w:tab w:val="left" w:pos="3600"/>
          <w:tab w:val="left" w:pos="4320"/>
          <w:tab w:val="left" w:pos="5220"/>
          <w:tab w:val="left" w:pos="6840"/>
        </w:tabs>
        <w:ind w:left="900"/>
        <w:rPr>
          <w:b/>
          <w:color w:val="000000"/>
        </w:rPr>
      </w:pPr>
    </w:p>
    <w:p w:rsidR="009504CC" w:rsidRPr="00592895" w:rsidRDefault="009504CC" w:rsidP="009504CC">
      <w:pPr>
        <w:tabs>
          <w:tab w:val="left" w:pos="2160"/>
          <w:tab w:val="left" w:pos="3600"/>
          <w:tab w:val="left" w:pos="4320"/>
          <w:tab w:val="left" w:pos="5220"/>
          <w:tab w:val="left" w:pos="6840"/>
        </w:tabs>
        <w:ind w:left="900"/>
        <w:rPr>
          <w:color w:val="000000"/>
        </w:rPr>
      </w:pPr>
    </w:p>
    <w:p w:rsidR="009504CC" w:rsidRPr="00592895" w:rsidRDefault="009504CC" w:rsidP="009504CC">
      <w:pPr>
        <w:tabs>
          <w:tab w:val="left" w:pos="2160"/>
          <w:tab w:val="left" w:pos="3600"/>
          <w:tab w:val="left" w:pos="4320"/>
          <w:tab w:val="left" w:pos="5220"/>
          <w:tab w:val="left" w:pos="6840"/>
        </w:tabs>
        <w:ind w:left="900"/>
        <w:rPr>
          <w:color w:val="000000"/>
        </w:rPr>
      </w:pPr>
    </w:p>
    <w:p w:rsidR="009504CC" w:rsidRPr="00592895" w:rsidRDefault="009504CC" w:rsidP="009504CC">
      <w:pPr>
        <w:pStyle w:val="Footer"/>
        <w:tabs>
          <w:tab w:val="clear" w:pos="4320"/>
          <w:tab w:val="clear" w:pos="8640"/>
          <w:tab w:val="left" w:pos="540"/>
        </w:tabs>
        <w:ind w:left="900" w:hanging="360"/>
        <w:rPr>
          <w:color w:val="000000"/>
        </w:rPr>
      </w:pPr>
      <w:r w:rsidRPr="00592895">
        <w:rPr>
          <w:color w:val="000000"/>
        </w:rPr>
        <w:t>Respectfully Submitted:</w:t>
      </w:r>
    </w:p>
    <w:p w:rsidR="009504CC" w:rsidRPr="00592895" w:rsidRDefault="009504CC" w:rsidP="009504CC">
      <w:pPr>
        <w:pStyle w:val="Footer"/>
        <w:tabs>
          <w:tab w:val="clear" w:pos="4320"/>
          <w:tab w:val="clear" w:pos="8640"/>
          <w:tab w:val="left" w:pos="540"/>
        </w:tabs>
        <w:rPr>
          <w:color w:val="000000"/>
        </w:rPr>
      </w:pPr>
      <w:r w:rsidRPr="00592895">
        <w:rPr>
          <w:color w:val="000000"/>
        </w:rPr>
        <w:tab/>
      </w:r>
    </w:p>
    <w:p w:rsidR="009504CC" w:rsidRPr="00592895" w:rsidRDefault="009504CC" w:rsidP="009504CC">
      <w:pPr>
        <w:pStyle w:val="Footer"/>
        <w:tabs>
          <w:tab w:val="clear" w:pos="4320"/>
          <w:tab w:val="clear" w:pos="8640"/>
          <w:tab w:val="left" w:pos="540"/>
        </w:tabs>
        <w:rPr>
          <w:color w:val="000000"/>
        </w:rPr>
      </w:pPr>
    </w:p>
    <w:p w:rsidR="009504CC" w:rsidRPr="00592895" w:rsidRDefault="009504CC" w:rsidP="008A280D">
      <w:pPr>
        <w:pStyle w:val="Footer"/>
        <w:tabs>
          <w:tab w:val="clear" w:pos="4320"/>
          <w:tab w:val="clear" w:pos="8640"/>
          <w:tab w:val="left" w:pos="540"/>
          <w:tab w:val="left" w:pos="5760"/>
          <w:tab w:val="left" w:pos="7125"/>
        </w:tabs>
        <w:rPr>
          <w:color w:val="000000"/>
        </w:rPr>
      </w:pPr>
      <w:r w:rsidRPr="00592895">
        <w:rPr>
          <w:color w:val="000000"/>
        </w:rPr>
        <w:tab/>
        <w:t>___________________________</w:t>
      </w:r>
      <w:r w:rsidRPr="00592895">
        <w:rPr>
          <w:color w:val="000000"/>
        </w:rPr>
        <w:tab/>
      </w:r>
      <w:r w:rsidR="008A280D">
        <w:rPr>
          <w:color w:val="000000"/>
        </w:rPr>
        <w:tab/>
      </w:r>
      <w:r w:rsidR="008A280D" w:rsidRPr="008A280D">
        <w:rPr>
          <w:color w:val="000000"/>
          <w:u w:val="single"/>
        </w:rPr>
        <w:tab/>
      </w:r>
      <w:r w:rsidRPr="008A280D">
        <w:rPr>
          <w:color w:val="000000"/>
          <w:u w:val="single"/>
        </w:rPr>
        <w:t>June 19, 20</w:t>
      </w:r>
      <w:r w:rsidR="008A280D" w:rsidRPr="008A280D">
        <w:rPr>
          <w:color w:val="000000"/>
          <w:u w:val="single"/>
        </w:rPr>
        <w:t>10</w:t>
      </w:r>
    </w:p>
    <w:p w:rsidR="009504CC" w:rsidRPr="00592895" w:rsidRDefault="009504CC" w:rsidP="009504CC">
      <w:pPr>
        <w:pStyle w:val="Footer"/>
        <w:tabs>
          <w:tab w:val="clear" w:pos="4320"/>
          <w:tab w:val="clear" w:pos="8640"/>
          <w:tab w:val="left" w:pos="540"/>
          <w:tab w:val="left" w:pos="5760"/>
        </w:tabs>
        <w:rPr>
          <w:color w:val="000000"/>
        </w:rPr>
      </w:pPr>
      <w:r w:rsidRPr="00592895">
        <w:rPr>
          <w:color w:val="000000"/>
        </w:rPr>
        <w:tab/>
      </w:r>
      <w:smartTag w:uri="urn:schemas-microsoft-com:office:smarttags" w:element="PersonName">
        <w:r w:rsidRPr="00592895">
          <w:rPr>
            <w:color w:val="000000"/>
          </w:rPr>
          <w:t>Alinda Sledge</w:t>
        </w:r>
      </w:smartTag>
      <w:r w:rsidRPr="00592895">
        <w:rPr>
          <w:color w:val="000000"/>
        </w:rPr>
        <w:t>, Chair</w:t>
      </w:r>
      <w:r w:rsidRPr="00592895">
        <w:rPr>
          <w:color w:val="000000"/>
        </w:rPr>
        <w:tab/>
      </w:r>
      <w:r w:rsidRPr="00592895">
        <w:rPr>
          <w:color w:val="000000"/>
        </w:rPr>
        <w:tab/>
      </w:r>
      <w:r w:rsidRPr="00592895">
        <w:rPr>
          <w:color w:val="000000"/>
        </w:rPr>
        <w:tab/>
        <w:t>Date</w:t>
      </w:r>
    </w:p>
    <w:p w:rsidR="009504CC" w:rsidRPr="00592895" w:rsidRDefault="009504CC" w:rsidP="009504CC">
      <w:pPr>
        <w:pStyle w:val="Footer"/>
        <w:tabs>
          <w:tab w:val="clear" w:pos="4320"/>
          <w:tab w:val="clear" w:pos="8640"/>
          <w:tab w:val="left" w:pos="540"/>
          <w:tab w:val="left" w:pos="5760"/>
        </w:tabs>
        <w:rPr>
          <w:color w:val="000000"/>
        </w:rPr>
      </w:pPr>
      <w:r w:rsidRPr="00592895">
        <w:rPr>
          <w:color w:val="000000"/>
        </w:rPr>
        <w:tab/>
        <w:t>Department of Social Work</w:t>
      </w:r>
      <w:r w:rsidRPr="00592895">
        <w:rPr>
          <w:color w:val="000000"/>
        </w:rPr>
        <w:tab/>
        <w:t xml:space="preserve"> </w:t>
      </w:r>
    </w:p>
    <w:p w:rsidR="009504CC" w:rsidRPr="00592895" w:rsidRDefault="009504CC" w:rsidP="009504CC">
      <w:pPr>
        <w:tabs>
          <w:tab w:val="left" w:pos="540"/>
        </w:tabs>
        <w:rPr>
          <w:color w:val="000000"/>
          <w:sz w:val="28"/>
        </w:rPr>
      </w:pPr>
    </w:p>
    <w:p w:rsidR="00F90DAD" w:rsidRDefault="00F90DAD"/>
    <w:sectPr w:rsidR="00F90DAD" w:rsidSect="00A8679C">
      <w:footerReference w:type="default" r:id="rId8"/>
      <w:footnotePr>
        <w:pos w:val="beneathText"/>
      </w:footnotePr>
      <w:pgSz w:w="15840" w:h="12240" w:orient="landscape"/>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C0" w:rsidRDefault="004E60C0" w:rsidP="00D04F9D">
      <w:r>
        <w:separator/>
      </w:r>
    </w:p>
  </w:endnote>
  <w:endnote w:type="continuationSeparator" w:id="0">
    <w:p w:rsidR="004E60C0" w:rsidRDefault="004E60C0" w:rsidP="00D0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82" w:rsidRDefault="00D41382" w:rsidP="00FE459B">
    <w:pPr>
      <w:pStyle w:val="Footer"/>
      <w:jc w:val="right"/>
    </w:pPr>
    <w:r>
      <w:rPr>
        <w:rStyle w:val="PageNumber"/>
      </w:rPr>
      <w:tab/>
      <w:t xml:space="preserve">           Social Work </w:t>
    </w:r>
    <w:r>
      <w:t>Unit Plan and Report 2009-10</w:t>
    </w:r>
  </w:p>
  <w:p w:rsidR="00D41382" w:rsidRDefault="004864AB" w:rsidP="00FE459B">
    <w:pPr>
      <w:pStyle w:val="Footer"/>
      <w:jc w:val="center"/>
    </w:pPr>
    <w:r>
      <w:rPr>
        <w:rStyle w:val="PageNumber"/>
      </w:rPr>
      <w:fldChar w:fldCharType="begin"/>
    </w:r>
    <w:r w:rsidR="00D41382">
      <w:rPr>
        <w:rStyle w:val="PageNumber"/>
      </w:rPr>
      <w:instrText xml:space="preserve"> PAGE </w:instrText>
    </w:r>
    <w:r>
      <w:rPr>
        <w:rStyle w:val="PageNumber"/>
      </w:rPr>
      <w:fldChar w:fldCharType="separate"/>
    </w:r>
    <w:r w:rsidR="00493D0E">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C0" w:rsidRDefault="004E60C0" w:rsidP="00D04F9D">
      <w:r>
        <w:separator/>
      </w:r>
    </w:p>
  </w:footnote>
  <w:footnote w:type="continuationSeparator" w:id="0">
    <w:p w:rsidR="004E60C0" w:rsidRDefault="004E60C0" w:rsidP="00D0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89"/>
    <w:multiLevelType w:val="hybridMultilevel"/>
    <w:tmpl w:val="9DE4A5B2"/>
    <w:lvl w:ilvl="0" w:tplc="ACF4B9E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6C1C98"/>
    <w:multiLevelType w:val="hybridMultilevel"/>
    <w:tmpl w:val="CEB82168"/>
    <w:lvl w:ilvl="0" w:tplc="13AC0302">
      <w:start w:val="4"/>
      <w:numFmt w:val="upperRoman"/>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7758C"/>
    <w:multiLevelType w:val="hybridMultilevel"/>
    <w:tmpl w:val="76C62A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156D1"/>
    <w:multiLevelType w:val="hybridMultilevel"/>
    <w:tmpl w:val="E42ACDEA"/>
    <w:lvl w:ilvl="0" w:tplc="B6101FB0">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665AC1"/>
    <w:multiLevelType w:val="hybridMultilevel"/>
    <w:tmpl w:val="FCE4610E"/>
    <w:lvl w:ilvl="0" w:tplc="23189FC0">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A47923"/>
    <w:multiLevelType w:val="hybridMultilevel"/>
    <w:tmpl w:val="CE0ADFAA"/>
    <w:lvl w:ilvl="0" w:tplc="52A03C1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156202"/>
    <w:multiLevelType w:val="hybridMultilevel"/>
    <w:tmpl w:val="51720A2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0EBA1927"/>
    <w:multiLevelType w:val="hybridMultilevel"/>
    <w:tmpl w:val="08A06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B751BB"/>
    <w:multiLevelType w:val="hybridMultilevel"/>
    <w:tmpl w:val="D5C4545E"/>
    <w:lvl w:ilvl="0" w:tplc="CDC44FAC">
      <w:start w:val="4"/>
      <w:numFmt w:val="upperRoman"/>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1529C0"/>
    <w:multiLevelType w:val="hybridMultilevel"/>
    <w:tmpl w:val="6428E53C"/>
    <w:lvl w:ilvl="0" w:tplc="04090015">
      <w:start w:val="4"/>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740FFE"/>
    <w:multiLevelType w:val="hybridMultilevel"/>
    <w:tmpl w:val="2A08CF2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E01D3"/>
    <w:multiLevelType w:val="hybridMultilevel"/>
    <w:tmpl w:val="AC8AD1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5E7A51"/>
    <w:multiLevelType w:val="hybridMultilevel"/>
    <w:tmpl w:val="86F042B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8B3BCA"/>
    <w:multiLevelType w:val="hybridMultilevel"/>
    <w:tmpl w:val="62C45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D235C8"/>
    <w:multiLevelType w:val="hybridMultilevel"/>
    <w:tmpl w:val="921E3366"/>
    <w:lvl w:ilvl="0" w:tplc="AB3229A8">
      <w:start w:val="3"/>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2A6BE0"/>
    <w:multiLevelType w:val="hybridMultilevel"/>
    <w:tmpl w:val="95EE73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1FD309F0"/>
    <w:multiLevelType w:val="hybridMultilevel"/>
    <w:tmpl w:val="A6DA9CB6"/>
    <w:lvl w:ilvl="0" w:tplc="D554AF5A">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C50E5"/>
    <w:multiLevelType w:val="hybridMultilevel"/>
    <w:tmpl w:val="112E97DA"/>
    <w:lvl w:ilvl="0" w:tplc="B45828EA">
      <w:start w:val="4"/>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nsid w:val="28D11111"/>
    <w:multiLevelType w:val="hybridMultilevel"/>
    <w:tmpl w:val="BBAE92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2B0F2034"/>
    <w:multiLevelType w:val="hybridMultilevel"/>
    <w:tmpl w:val="7EA87780"/>
    <w:lvl w:ilvl="0" w:tplc="E4C88778">
      <w:start w:val="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C60A6F"/>
    <w:multiLevelType w:val="hybridMultilevel"/>
    <w:tmpl w:val="0C4E6ED8"/>
    <w:lvl w:ilvl="0" w:tplc="6DE69C2E">
      <w:start w:val="1"/>
      <w:numFmt w:val="decimal"/>
      <w:lvlText w:val="%1."/>
      <w:lvlJc w:val="left"/>
      <w:pPr>
        <w:tabs>
          <w:tab w:val="num" w:pos="900"/>
        </w:tabs>
        <w:ind w:left="900" w:hanging="360"/>
      </w:pPr>
      <w:rPr>
        <w:rFonts w:hint="default"/>
        <w:sz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2CC94665"/>
    <w:multiLevelType w:val="hybridMultilevel"/>
    <w:tmpl w:val="FFDE78E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181012"/>
    <w:multiLevelType w:val="hybridMultilevel"/>
    <w:tmpl w:val="1524805A"/>
    <w:lvl w:ilvl="0" w:tplc="04090001">
      <w:start w:val="1"/>
      <w:numFmt w:val="bullet"/>
      <w:lvlText w:val=""/>
      <w:lvlJc w:val="left"/>
      <w:pPr>
        <w:tabs>
          <w:tab w:val="num" w:pos="1624"/>
        </w:tabs>
        <w:ind w:left="1624" w:hanging="360"/>
      </w:pPr>
      <w:rPr>
        <w:rFonts w:ascii="Symbol" w:hAnsi="Symbol" w:hint="default"/>
      </w:rPr>
    </w:lvl>
    <w:lvl w:ilvl="1" w:tplc="04090003" w:tentative="1">
      <w:start w:val="1"/>
      <w:numFmt w:val="bullet"/>
      <w:lvlText w:val="o"/>
      <w:lvlJc w:val="left"/>
      <w:pPr>
        <w:tabs>
          <w:tab w:val="num" w:pos="2344"/>
        </w:tabs>
        <w:ind w:left="2344" w:hanging="360"/>
      </w:pPr>
      <w:rPr>
        <w:rFonts w:ascii="Courier New" w:hAnsi="Courier New" w:cs="Courier New" w:hint="default"/>
      </w:rPr>
    </w:lvl>
    <w:lvl w:ilvl="2" w:tplc="04090005" w:tentative="1">
      <w:start w:val="1"/>
      <w:numFmt w:val="bullet"/>
      <w:lvlText w:val=""/>
      <w:lvlJc w:val="left"/>
      <w:pPr>
        <w:tabs>
          <w:tab w:val="num" w:pos="3064"/>
        </w:tabs>
        <w:ind w:left="3064" w:hanging="360"/>
      </w:pPr>
      <w:rPr>
        <w:rFonts w:ascii="Wingdings" w:hAnsi="Wingdings" w:hint="default"/>
      </w:rPr>
    </w:lvl>
    <w:lvl w:ilvl="3" w:tplc="04090001" w:tentative="1">
      <w:start w:val="1"/>
      <w:numFmt w:val="bullet"/>
      <w:lvlText w:val=""/>
      <w:lvlJc w:val="left"/>
      <w:pPr>
        <w:tabs>
          <w:tab w:val="num" w:pos="3784"/>
        </w:tabs>
        <w:ind w:left="3784" w:hanging="360"/>
      </w:pPr>
      <w:rPr>
        <w:rFonts w:ascii="Symbol" w:hAnsi="Symbol" w:hint="default"/>
      </w:rPr>
    </w:lvl>
    <w:lvl w:ilvl="4" w:tplc="04090003" w:tentative="1">
      <w:start w:val="1"/>
      <w:numFmt w:val="bullet"/>
      <w:lvlText w:val="o"/>
      <w:lvlJc w:val="left"/>
      <w:pPr>
        <w:tabs>
          <w:tab w:val="num" w:pos="4504"/>
        </w:tabs>
        <w:ind w:left="4504" w:hanging="360"/>
      </w:pPr>
      <w:rPr>
        <w:rFonts w:ascii="Courier New" w:hAnsi="Courier New" w:cs="Courier New" w:hint="default"/>
      </w:rPr>
    </w:lvl>
    <w:lvl w:ilvl="5" w:tplc="04090005" w:tentative="1">
      <w:start w:val="1"/>
      <w:numFmt w:val="bullet"/>
      <w:lvlText w:val=""/>
      <w:lvlJc w:val="left"/>
      <w:pPr>
        <w:tabs>
          <w:tab w:val="num" w:pos="5224"/>
        </w:tabs>
        <w:ind w:left="5224" w:hanging="360"/>
      </w:pPr>
      <w:rPr>
        <w:rFonts w:ascii="Wingdings" w:hAnsi="Wingdings" w:hint="default"/>
      </w:rPr>
    </w:lvl>
    <w:lvl w:ilvl="6" w:tplc="04090001" w:tentative="1">
      <w:start w:val="1"/>
      <w:numFmt w:val="bullet"/>
      <w:lvlText w:val=""/>
      <w:lvlJc w:val="left"/>
      <w:pPr>
        <w:tabs>
          <w:tab w:val="num" w:pos="5944"/>
        </w:tabs>
        <w:ind w:left="5944" w:hanging="360"/>
      </w:pPr>
      <w:rPr>
        <w:rFonts w:ascii="Symbol" w:hAnsi="Symbol" w:hint="default"/>
      </w:rPr>
    </w:lvl>
    <w:lvl w:ilvl="7" w:tplc="04090003" w:tentative="1">
      <w:start w:val="1"/>
      <w:numFmt w:val="bullet"/>
      <w:lvlText w:val="o"/>
      <w:lvlJc w:val="left"/>
      <w:pPr>
        <w:tabs>
          <w:tab w:val="num" w:pos="6664"/>
        </w:tabs>
        <w:ind w:left="6664" w:hanging="360"/>
      </w:pPr>
      <w:rPr>
        <w:rFonts w:ascii="Courier New" w:hAnsi="Courier New" w:cs="Courier New" w:hint="default"/>
      </w:rPr>
    </w:lvl>
    <w:lvl w:ilvl="8" w:tplc="04090005" w:tentative="1">
      <w:start w:val="1"/>
      <w:numFmt w:val="bullet"/>
      <w:lvlText w:val=""/>
      <w:lvlJc w:val="left"/>
      <w:pPr>
        <w:tabs>
          <w:tab w:val="num" w:pos="7384"/>
        </w:tabs>
        <w:ind w:left="7384" w:hanging="360"/>
      </w:pPr>
      <w:rPr>
        <w:rFonts w:ascii="Wingdings" w:hAnsi="Wingdings" w:hint="default"/>
      </w:rPr>
    </w:lvl>
  </w:abstractNum>
  <w:abstractNum w:abstractNumId="23">
    <w:nsid w:val="2E38660C"/>
    <w:multiLevelType w:val="hybridMultilevel"/>
    <w:tmpl w:val="4C1A199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319B4C3F"/>
    <w:multiLevelType w:val="hybridMultilevel"/>
    <w:tmpl w:val="4F12B3F6"/>
    <w:lvl w:ilvl="0" w:tplc="D9E818B6">
      <w:start w:val="1"/>
      <w:numFmt w:val="upperRoman"/>
      <w:lvlText w:val="%1."/>
      <w:lvlJc w:val="left"/>
      <w:pPr>
        <w:tabs>
          <w:tab w:val="num" w:pos="180"/>
        </w:tabs>
        <w:ind w:left="180" w:hanging="72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nsid w:val="324968F3"/>
    <w:multiLevelType w:val="hybridMultilevel"/>
    <w:tmpl w:val="10ACEE78"/>
    <w:lvl w:ilvl="0" w:tplc="09C05DC6">
      <w:start w:val="3"/>
      <w:numFmt w:val="upp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AC06B2"/>
    <w:multiLevelType w:val="hybridMultilevel"/>
    <w:tmpl w:val="FD98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3D62FF"/>
    <w:multiLevelType w:val="hybridMultilevel"/>
    <w:tmpl w:val="4B3A4972"/>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8">
    <w:nsid w:val="38B77CAA"/>
    <w:multiLevelType w:val="hybridMultilevel"/>
    <w:tmpl w:val="985A4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C0378DF"/>
    <w:multiLevelType w:val="hybridMultilevel"/>
    <w:tmpl w:val="1728D44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0">
    <w:nsid w:val="3EC003C3"/>
    <w:multiLevelType w:val="hybridMultilevel"/>
    <w:tmpl w:val="9200ACBA"/>
    <w:lvl w:ilvl="0" w:tplc="BBDC69D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7D3665"/>
    <w:multiLevelType w:val="hybridMultilevel"/>
    <w:tmpl w:val="26748B0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57002E"/>
    <w:multiLevelType w:val="hybridMultilevel"/>
    <w:tmpl w:val="D6A660A2"/>
    <w:lvl w:ilvl="0" w:tplc="04090001">
      <w:start w:val="1"/>
      <w:numFmt w:val="bullet"/>
      <w:lvlText w:val=""/>
      <w:lvlJc w:val="left"/>
      <w:pPr>
        <w:tabs>
          <w:tab w:val="num" w:pos="1256"/>
        </w:tabs>
        <w:ind w:left="1256" w:hanging="360"/>
      </w:pPr>
      <w:rPr>
        <w:rFonts w:ascii="Symbol" w:hAnsi="Symbol"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tentative="1">
      <w:start w:val="1"/>
      <w:numFmt w:val="bullet"/>
      <w:lvlText w:val=""/>
      <w:lvlJc w:val="left"/>
      <w:pPr>
        <w:tabs>
          <w:tab w:val="num" w:pos="2696"/>
        </w:tabs>
        <w:ind w:left="2696" w:hanging="360"/>
      </w:pPr>
      <w:rPr>
        <w:rFonts w:ascii="Wingdings" w:hAnsi="Wingdings" w:hint="default"/>
      </w:rPr>
    </w:lvl>
    <w:lvl w:ilvl="3" w:tplc="04090001" w:tentative="1">
      <w:start w:val="1"/>
      <w:numFmt w:val="bullet"/>
      <w:lvlText w:val=""/>
      <w:lvlJc w:val="left"/>
      <w:pPr>
        <w:tabs>
          <w:tab w:val="num" w:pos="3416"/>
        </w:tabs>
        <w:ind w:left="3416" w:hanging="360"/>
      </w:pPr>
      <w:rPr>
        <w:rFonts w:ascii="Symbol" w:hAnsi="Symbol" w:hint="default"/>
      </w:rPr>
    </w:lvl>
    <w:lvl w:ilvl="4" w:tplc="04090003" w:tentative="1">
      <w:start w:val="1"/>
      <w:numFmt w:val="bullet"/>
      <w:lvlText w:val="o"/>
      <w:lvlJc w:val="left"/>
      <w:pPr>
        <w:tabs>
          <w:tab w:val="num" w:pos="4136"/>
        </w:tabs>
        <w:ind w:left="4136" w:hanging="360"/>
      </w:pPr>
      <w:rPr>
        <w:rFonts w:ascii="Courier New" w:hAnsi="Courier New" w:cs="Courier New" w:hint="default"/>
      </w:rPr>
    </w:lvl>
    <w:lvl w:ilvl="5" w:tplc="04090005" w:tentative="1">
      <w:start w:val="1"/>
      <w:numFmt w:val="bullet"/>
      <w:lvlText w:val=""/>
      <w:lvlJc w:val="left"/>
      <w:pPr>
        <w:tabs>
          <w:tab w:val="num" w:pos="4856"/>
        </w:tabs>
        <w:ind w:left="4856" w:hanging="360"/>
      </w:pPr>
      <w:rPr>
        <w:rFonts w:ascii="Wingdings" w:hAnsi="Wingdings" w:hint="default"/>
      </w:rPr>
    </w:lvl>
    <w:lvl w:ilvl="6" w:tplc="04090001" w:tentative="1">
      <w:start w:val="1"/>
      <w:numFmt w:val="bullet"/>
      <w:lvlText w:val=""/>
      <w:lvlJc w:val="left"/>
      <w:pPr>
        <w:tabs>
          <w:tab w:val="num" w:pos="5576"/>
        </w:tabs>
        <w:ind w:left="5576" w:hanging="360"/>
      </w:pPr>
      <w:rPr>
        <w:rFonts w:ascii="Symbol" w:hAnsi="Symbol" w:hint="default"/>
      </w:rPr>
    </w:lvl>
    <w:lvl w:ilvl="7" w:tplc="04090003" w:tentative="1">
      <w:start w:val="1"/>
      <w:numFmt w:val="bullet"/>
      <w:lvlText w:val="o"/>
      <w:lvlJc w:val="left"/>
      <w:pPr>
        <w:tabs>
          <w:tab w:val="num" w:pos="6296"/>
        </w:tabs>
        <w:ind w:left="6296" w:hanging="360"/>
      </w:pPr>
      <w:rPr>
        <w:rFonts w:ascii="Courier New" w:hAnsi="Courier New" w:cs="Courier New" w:hint="default"/>
      </w:rPr>
    </w:lvl>
    <w:lvl w:ilvl="8" w:tplc="04090005" w:tentative="1">
      <w:start w:val="1"/>
      <w:numFmt w:val="bullet"/>
      <w:lvlText w:val=""/>
      <w:lvlJc w:val="left"/>
      <w:pPr>
        <w:tabs>
          <w:tab w:val="num" w:pos="7016"/>
        </w:tabs>
        <w:ind w:left="7016" w:hanging="360"/>
      </w:pPr>
      <w:rPr>
        <w:rFonts w:ascii="Wingdings" w:hAnsi="Wingdings" w:hint="default"/>
      </w:rPr>
    </w:lvl>
  </w:abstractNum>
  <w:abstractNum w:abstractNumId="33">
    <w:nsid w:val="608E70BE"/>
    <w:multiLevelType w:val="hybridMultilevel"/>
    <w:tmpl w:val="4164FD6A"/>
    <w:lvl w:ilvl="0" w:tplc="49046F60">
      <w:start w:val="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4">
    <w:nsid w:val="60B25E7D"/>
    <w:multiLevelType w:val="hybridMultilevel"/>
    <w:tmpl w:val="FC06FCAC"/>
    <w:lvl w:ilvl="0" w:tplc="197CF0A8">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43921A4"/>
    <w:multiLevelType w:val="hybridMultilevel"/>
    <w:tmpl w:val="6BA035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45D094E"/>
    <w:multiLevelType w:val="hybridMultilevel"/>
    <w:tmpl w:val="0496477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7">
    <w:nsid w:val="67877C27"/>
    <w:multiLevelType w:val="hybridMultilevel"/>
    <w:tmpl w:val="FC6C5538"/>
    <w:lvl w:ilvl="0" w:tplc="534A9DF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DD36A4"/>
    <w:multiLevelType w:val="hybridMultilevel"/>
    <w:tmpl w:val="A410799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6EDC423A"/>
    <w:multiLevelType w:val="hybridMultilevel"/>
    <w:tmpl w:val="23B436EA"/>
    <w:lvl w:ilvl="0" w:tplc="98DEFE66">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756F7A"/>
    <w:multiLevelType w:val="hybridMultilevel"/>
    <w:tmpl w:val="7B04C020"/>
    <w:lvl w:ilvl="0" w:tplc="076E62D8">
      <w:start w:val="4"/>
      <w:numFmt w:val="upperRoman"/>
      <w:lvlText w:val="%1&gt;"/>
      <w:lvlJc w:val="left"/>
      <w:pPr>
        <w:tabs>
          <w:tab w:val="num" w:pos="360"/>
        </w:tabs>
        <w:ind w:left="360" w:hanging="720"/>
      </w:pPr>
      <w:rPr>
        <w:rFonts w:hint="default"/>
        <w:b/>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3DE5C14"/>
    <w:multiLevelType w:val="hybridMultilevel"/>
    <w:tmpl w:val="2A1A76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76B13BA6"/>
    <w:multiLevelType w:val="hybridMultilevel"/>
    <w:tmpl w:val="B480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523DF6"/>
    <w:multiLevelType w:val="hybridMultilevel"/>
    <w:tmpl w:val="A3800904"/>
    <w:lvl w:ilvl="0" w:tplc="21D2BE90">
      <w:start w:val="1"/>
      <w:numFmt w:val="upperLetter"/>
      <w:lvlText w:val="%1."/>
      <w:lvlJc w:val="left"/>
      <w:pPr>
        <w:tabs>
          <w:tab w:val="num" w:pos="1440"/>
        </w:tabs>
        <w:ind w:left="1440" w:hanging="360"/>
      </w:pPr>
      <w:rPr>
        <w:rFonts w:hint="default"/>
        <w:b/>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E641DFE"/>
    <w:multiLevelType w:val="hybridMultilevel"/>
    <w:tmpl w:val="8F04FE30"/>
    <w:lvl w:ilvl="0" w:tplc="6CAEE068">
      <w:start w:val="4"/>
      <w:numFmt w:val="upperRoman"/>
      <w:lvlText w:val="%1&gt;"/>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3"/>
  </w:num>
  <w:num w:numId="3">
    <w:abstractNumId w:val="5"/>
  </w:num>
  <w:num w:numId="4">
    <w:abstractNumId w:val="4"/>
  </w:num>
  <w:num w:numId="5">
    <w:abstractNumId w:val="37"/>
  </w:num>
  <w:num w:numId="6">
    <w:abstractNumId w:val="16"/>
  </w:num>
  <w:num w:numId="7">
    <w:abstractNumId w:val="30"/>
  </w:num>
  <w:num w:numId="8">
    <w:abstractNumId w:val="25"/>
  </w:num>
  <w:num w:numId="9">
    <w:abstractNumId w:val="31"/>
  </w:num>
  <w:num w:numId="10">
    <w:abstractNumId w:val="9"/>
  </w:num>
  <w:num w:numId="11">
    <w:abstractNumId w:val="24"/>
  </w:num>
  <w:num w:numId="12">
    <w:abstractNumId w:val="17"/>
  </w:num>
  <w:num w:numId="13">
    <w:abstractNumId w:val="3"/>
  </w:num>
  <w:num w:numId="14">
    <w:abstractNumId w:val="10"/>
  </w:num>
  <w:num w:numId="15">
    <w:abstractNumId w:val="14"/>
  </w:num>
  <w:num w:numId="16">
    <w:abstractNumId w:val="19"/>
  </w:num>
  <w:num w:numId="17">
    <w:abstractNumId w:val="11"/>
  </w:num>
  <w:num w:numId="18">
    <w:abstractNumId w:val="12"/>
  </w:num>
  <w:num w:numId="19">
    <w:abstractNumId w:val="33"/>
  </w:num>
  <w:num w:numId="20">
    <w:abstractNumId w:val="21"/>
  </w:num>
  <w:num w:numId="21">
    <w:abstractNumId w:val="20"/>
  </w:num>
  <w:num w:numId="22">
    <w:abstractNumId w:val="34"/>
  </w:num>
  <w:num w:numId="23">
    <w:abstractNumId w:val="0"/>
  </w:num>
  <w:num w:numId="24">
    <w:abstractNumId w:val="28"/>
  </w:num>
  <w:num w:numId="25">
    <w:abstractNumId w:val="7"/>
  </w:num>
  <w:num w:numId="26">
    <w:abstractNumId w:val="13"/>
  </w:num>
  <w:num w:numId="27">
    <w:abstractNumId w:val="39"/>
  </w:num>
  <w:num w:numId="28">
    <w:abstractNumId w:val="44"/>
  </w:num>
  <w:num w:numId="29">
    <w:abstractNumId w:val="1"/>
  </w:num>
  <w:num w:numId="30">
    <w:abstractNumId w:val="40"/>
  </w:num>
  <w:num w:numId="31">
    <w:abstractNumId w:val="8"/>
  </w:num>
  <w:num w:numId="32">
    <w:abstractNumId w:val="38"/>
  </w:num>
  <w:num w:numId="33">
    <w:abstractNumId w:val="6"/>
  </w:num>
  <w:num w:numId="34">
    <w:abstractNumId w:val="35"/>
  </w:num>
  <w:num w:numId="35">
    <w:abstractNumId w:val="41"/>
  </w:num>
  <w:num w:numId="36">
    <w:abstractNumId w:val="36"/>
  </w:num>
  <w:num w:numId="37">
    <w:abstractNumId w:val="32"/>
  </w:num>
  <w:num w:numId="38">
    <w:abstractNumId w:val="26"/>
  </w:num>
  <w:num w:numId="39">
    <w:abstractNumId w:val="18"/>
  </w:num>
  <w:num w:numId="40">
    <w:abstractNumId w:val="22"/>
  </w:num>
  <w:num w:numId="41">
    <w:abstractNumId w:val="42"/>
  </w:num>
  <w:num w:numId="42">
    <w:abstractNumId w:val="15"/>
  </w:num>
  <w:num w:numId="43">
    <w:abstractNumId w:val="29"/>
  </w:num>
  <w:num w:numId="44">
    <w:abstractNumId w:val="23"/>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pos w:val="beneathText"/>
    <w:footnote w:id="-1"/>
    <w:footnote w:id="0"/>
  </w:footnotePr>
  <w:endnotePr>
    <w:endnote w:id="-1"/>
    <w:endnote w:id="0"/>
  </w:endnotePr>
  <w:compat/>
  <w:rsids>
    <w:rsidRoot w:val="009504CC"/>
    <w:rsid w:val="00024DB5"/>
    <w:rsid w:val="00053B7D"/>
    <w:rsid w:val="0009779E"/>
    <w:rsid w:val="002E48FC"/>
    <w:rsid w:val="00302764"/>
    <w:rsid w:val="0037233D"/>
    <w:rsid w:val="003833D2"/>
    <w:rsid w:val="00385BC9"/>
    <w:rsid w:val="003A020C"/>
    <w:rsid w:val="004306EB"/>
    <w:rsid w:val="0044775C"/>
    <w:rsid w:val="004864AB"/>
    <w:rsid w:val="00493D0E"/>
    <w:rsid w:val="004B08B3"/>
    <w:rsid w:val="004C01C5"/>
    <w:rsid w:val="004E60C0"/>
    <w:rsid w:val="0050758E"/>
    <w:rsid w:val="00615ADF"/>
    <w:rsid w:val="00624C40"/>
    <w:rsid w:val="0063458C"/>
    <w:rsid w:val="0063590C"/>
    <w:rsid w:val="006A0767"/>
    <w:rsid w:val="0075593E"/>
    <w:rsid w:val="00776670"/>
    <w:rsid w:val="007D0DEA"/>
    <w:rsid w:val="007D3D12"/>
    <w:rsid w:val="00847306"/>
    <w:rsid w:val="00861F16"/>
    <w:rsid w:val="008A280D"/>
    <w:rsid w:val="008E5A25"/>
    <w:rsid w:val="00944A1A"/>
    <w:rsid w:val="009504CC"/>
    <w:rsid w:val="00A0547F"/>
    <w:rsid w:val="00A71D9D"/>
    <w:rsid w:val="00A8679C"/>
    <w:rsid w:val="00AB148C"/>
    <w:rsid w:val="00B44842"/>
    <w:rsid w:val="00BA471B"/>
    <w:rsid w:val="00BD19DF"/>
    <w:rsid w:val="00C24A92"/>
    <w:rsid w:val="00C2631C"/>
    <w:rsid w:val="00C44F9B"/>
    <w:rsid w:val="00C5231B"/>
    <w:rsid w:val="00C62B58"/>
    <w:rsid w:val="00CF4992"/>
    <w:rsid w:val="00CF60D7"/>
    <w:rsid w:val="00D04F9D"/>
    <w:rsid w:val="00D27115"/>
    <w:rsid w:val="00D41382"/>
    <w:rsid w:val="00D92272"/>
    <w:rsid w:val="00DC4D29"/>
    <w:rsid w:val="00DE4E9A"/>
    <w:rsid w:val="00E018D3"/>
    <w:rsid w:val="00E04E0A"/>
    <w:rsid w:val="00E15E78"/>
    <w:rsid w:val="00ED794F"/>
    <w:rsid w:val="00F01A15"/>
    <w:rsid w:val="00F25043"/>
    <w:rsid w:val="00F90DAD"/>
    <w:rsid w:val="00FD607E"/>
    <w:rsid w:val="00FE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CC"/>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4CC"/>
    <w:pPr>
      <w:keepNext/>
      <w:outlineLvl w:val="0"/>
    </w:pPr>
    <w:rPr>
      <w:b/>
      <w:bCs/>
      <w:sz w:val="20"/>
    </w:rPr>
  </w:style>
  <w:style w:type="paragraph" w:styleId="Heading4">
    <w:name w:val="heading 4"/>
    <w:basedOn w:val="Normal"/>
    <w:next w:val="Normal"/>
    <w:link w:val="Heading4Char"/>
    <w:qFormat/>
    <w:rsid w:val="009504CC"/>
    <w:pPr>
      <w:keepNext/>
      <w:spacing w:before="240" w:after="60"/>
      <w:outlineLvl w:val="3"/>
    </w:pPr>
    <w:rPr>
      <w:b/>
      <w:bCs/>
      <w:sz w:val="28"/>
      <w:szCs w:val="28"/>
    </w:rPr>
  </w:style>
  <w:style w:type="paragraph" w:styleId="Heading5">
    <w:name w:val="heading 5"/>
    <w:basedOn w:val="Normal"/>
    <w:next w:val="Normal"/>
    <w:link w:val="Heading5Char"/>
    <w:qFormat/>
    <w:rsid w:val="009504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4CC"/>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9504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504CC"/>
    <w:rPr>
      <w:rFonts w:ascii="Times New Roman" w:eastAsia="Times New Roman" w:hAnsi="Times New Roman" w:cs="Times New Roman"/>
      <w:b/>
      <w:bCs/>
      <w:i/>
      <w:iCs/>
      <w:sz w:val="26"/>
      <w:szCs w:val="26"/>
    </w:rPr>
  </w:style>
  <w:style w:type="paragraph" w:styleId="BalloonText">
    <w:name w:val="Balloon Text"/>
    <w:basedOn w:val="Normal"/>
    <w:link w:val="BalloonTextChar"/>
    <w:semiHidden/>
    <w:rsid w:val="009504CC"/>
    <w:rPr>
      <w:rFonts w:ascii="Tahoma" w:hAnsi="Tahoma" w:cs="Tahoma"/>
      <w:sz w:val="16"/>
      <w:szCs w:val="16"/>
    </w:rPr>
  </w:style>
  <w:style w:type="character" w:customStyle="1" w:styleId="BalloonTextChar">
    <w:name w:val="Balloon Text Char"/>
    <w:basedOn w:val="DefaultParagraphFont"/>
    <w:link w:val="BalloonText"/>
    <w:semiHidden/>
    <w:rsid w:val="009504CC"/>
    <w:rPr>
      <w:rFonts w:ascii="Tahoma" w:eastAsia="Times New Roman" w:hAnsi="Tahoma" w:cs="Tahoma"/>
      <w:sz w:val="16"/>
      <w:szCs w:val="16"/>
    </w:rPr>
  </w:style>
  <w:style w:type="table" w:styleId="TableGrid">
    <w:name w:val="Table Grid"/>
    <w:basedOn w:val="TableNormal"/>
    <w:rsid w:val="009504C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04CC"/>
    <w:rPr>
      <w:strike w:val="0"/>
      <w:dstrike w:val="0"/>
      <w:color w:val="006633"/>
      <w:u w:val="none"/>
      <w:effect w:val="none"/>
    </w:rPr>
  </w:style>
  <w:style w:type="paragraph" w:styleId="FootnoteText">
    <w:name w:val="footnote text"/>
    <w:basedOn w:val="Normal"/>
    <w:link w:val="FootnoteTextChar"/>
    <w:semiHidden/>
    <w:rsid w:val="009504CC"/>
    <w:rPr>
      <w:sz w:val="20"/>
      <w:szCs w:val="20"/>
    </w:rPr>
  </w:style>
  <w:style w:type="character" w:customStyle="1" w:styleId="FootnoteTextChar">
    <w:name w:val="Footnote Text Char"/>
    <w:basedOn w:val="DefaultParagraphFont"/>
    <w:link w:val="FootnoteText"/>
    <w:semiHidden/>
    <w:rsid w:val="009504CC"/>
    <w:rPr>
      <w:rFonts w:ascii="Times New Roman" w:eastAsia="Times New Roman" w:hAnsi="Times New Roman" w:cs="Times New Roman"/>
      <w:sz w:val="20"/>
      <w:szCs w:val="20"/>
    </w:rPr>
  </w:style>
  <w:style w:type="character" w:styleId="FootnoteReference">
    <w:name w:val="footnote reference"/>
    <w:basedOn w:val="DefaultParagraphFont"/>
    <w:semiHidden/>
    <w:rsid w:val="009504CC"/>
    <w:rPr>
      <w:vertAlign w:val="superscript"/>
    </w:rPr>
  </w:style>
  <w:style w:type="paragraph" w:styleId="Header">
    <w:name w:val="header"/>
    <w:basedOn w:val="Normal"/>
    <w:link w:val="HeaderChar"/>
    <w:rsid w:val="009504CC"/>
    <w:pPr>
      <w:tabs>
        <w:tab w:val="center" w:pos="4320"/>
        <w:tab w:val="right" w:pos="8640"/>
      </w:tabs>
    </w:pPr>
  </w:style>
  <w:style w:type="character" w:customStyle="1" w:styleId="HeaderChar">
    <w:name w:val="Header Char"/>
    <w:basedOn w:val="DefaultParagraphFont"/>
    <w:link w:val="Header"/>
    <w:rsid w:val="009504CC"/>
    <w:rPr>
      <w:rFonts w:ascii="Times New Roman" w:eastAsia="Times New Roman" w:hAnsi="Times New Roman" w:cs="Times New Roman"/>
      <w:sz w:val="24"/>
      <w:szCs w:val="24"/>
    </w:rPr>
  </w:style>
  <w:style w:type="paragraph" w:styleId="Footer">
    <w:name w:val="footer"/>
    <w:basedOn w:val="Normal"/>
    <w:link w:val="FooterChar"/>
    <w:rsid w:val="009504CC"/>
    <w:pPr>
      <w:tabs>
        <w:tab w:val="center" w:pos="4320"/>
        <w:tab w:val="right" w:pos="8640"/>
      </w:tabs>
    </w:pPr>
  </w:style>
  <w:style w:type="character" w:customStyle="1" w:styleId="FooterChar">
    <w:name w:val="Footer Char"/>
    <w:basedOn w:val="DefaultParagraphFont"/>
    <w:link w:val="Footer"/>
    <w:rsid w:val="009504CC"/>
    <w:rPr>
      <w:rFonts w:ascii="Times New Roman" w:eastAsia="Times New Roman" w:hAnsi="Times New Roman" w:cs="Times New Roman"/>
      <w:sz w:val="24"/>
      <w:szCs w:val="24"/>
    </w:rPr>
  </w:style>
  <w:style w:type="character" w:styleId="PageNumber">
    <w:name w:val="page number"/>
    <w:basedOn w:val="DefaultParagraphFont"/>
    <w:rsid w:val="009504CC"/>
  </w:style>
  <w:style w:type="paragraph" w:styleId="BodyText">
    <w:name w:val="Body Text"/>
    <w:basedOn w:val="Normal"/>
    <w:link w:val="BodyTextChar"/>
    <w:rsid w:val="009504CC"/>
    <w:rPr>
      <w:sz w:val="20"/>
    </w:rPr>
  </w:style>
  <w:style w:type="character" w:customStyle="1" w:styleId="BodyTextChar">
    <w:name w:val="Body Text Char"/>
    <w:basedOn w:val="DefaultParagraphFont"/>
    <w:link w:val="BodyText"/>
    <w:rsid w:val="009504CC"/>
    <w:rPr>
      <w:rFonts w:ascii="Times New Roman" w:eastAsia="Times New Roman" w:hAnsi="Times New Roman" w:cs="Times New Roman"/>
      <w:sz w:val="20"/>
      <w:szCs w:val="24"/>
    </w:rPr>
  </w:style>
  <w:style w:type="paragraph" w:styleId="BodyTextIndent2">
    <w:name w:val="Body Text Indent 2"/>
    <w:basedOn w:val="Normal"/>
    <w:link w:val="BodyTextIndent2Char"/>
    <w:rsid w:val="009504CC"/>
    <w:pPr>
      <w:spacing w:after="120" w:line="480" w:lineRule="auto"/>
      <w:ind w:left="360"/>
    </w:pPr>
  </w:style>
  <w:style w:type="character" w:customStyle="1" w:styleId="BodyTextIndent2Char">
    <w:name w:val="Body Text Indent 2 Char"/>
    <w:basedOn w:val="DefaultParagraphFont"/>
    <w:link w:val="BodyTextIndent2"/>
    <w:rsid w:val="009504CC"/>
    <w:rPr>
      <w:rFonts w:ascii="Times New Roman" w:eastAsia="Times New Roman" w:hAnsi="Times New Roman" w:cs="Times New Roman"/>
      <w:sz w:val="24"/>
      <w:szCs w:val="24"/>
    </w:rPr>
  </w:style>
  <w:style w:type="paragraph" w:styleId="BodyTextIndent3">
    <w:name w:val="Body Text Indent 3"/>
    <w:basedOn w:val="Normal"/>
    <w:link w:val="BodyTextIndent3Char"/>
    <w:rsid w:val="009504CC"/>
    <w:pPr>
      <w:spacing w:after="120"/>
      <w:ind w:left="360"/>
    </w:pPr>
    <w:rPr>
      <w:sz w:val="16"/>
      <w:szCs w:val="16"/>
    </w:rPr>
  </w:style>
  <w:style w:type="character" w:customStyle="1" w:styleId="BodyTextIndent3Char">
    <w:name w:val="Body Text Indent 3 Char"/>
    <w:basedOn w:val="DefaultParagraphFont"/>
    <w:link w:val="BodyTextIndent3"/>
    <w:rsid w:val="009504CC"/>
    <w:rPr>
      <w:rFonts w:ascii="Times New Roman" w:eastAsia="Times New Roman" w:hAnsi="Times New Roman" w:cs="Times New Roman"/>
      <w:sz w:val="16"/>
      <w:szCs w:val="16"/>
    </w:rPr>
  </w:style>
  <w:style w:type="paragraph" w:styleId="ListParagraph">
    <w:name w:val="List Paragraph"/>
    <w:basedOn w:val="Normal"/>
    <w:uiPriority w:val="34"/>
    <w:qFormat/>
    <w:rsid w:val="009504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B880-6C29-4B75-A8CD-065D8734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5742</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Woods</dc:creator>
  <cp:keywords/>
  <dc:description/>
  <cp:lastModifiedBy>Alinda Capps Sledge</cp:lastModifiedBy>
  <cp:revision>2</cp:revision>
  <cp:lastPrinted>2010-06-18T20:31:00Z</cp:lastPrinted>
  <dcterms:created xsi:type="dcterms:W3CDTF">2010-06-22T19:10:00Z</dcterms:created>
  <dcterms:modified xsi:type="dcterms:W3CDTF">2010-06-22T19:10:00Z</dcterms:modified>
</cp:coreProperties>
</file>