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23FC1" w:rsidR="00E521C8" w:rsidRDefault="00E521C8" w14:paraId="637F774C" w14:textId="77777777">
      <w:pPr>
        <w:rPr>
          <w:rFonts w:ascii="Arial" w:hAnsi="Arial" w:cs="Arial"/>
          <w:b/>
          <w:sz w:val="30"/>
          <w:szCs w:val="30"/>
        </w:rPr>
      </w:pPr>
    </w:p>
    <w:p w:rsidRPr="00023FC1" w:rsidR="00427750" w:rsidP="00B97ED2" w:rsidRDefault="00FE5BC0" w14:paraId="2C108676" w14:textId="2E39C6F2">
      <w:pPr>
        <w:pStyle w:val="Title"/>
        <w:jc w:val="center"/>
        <w:rPr>
          <w:rFonts w:ascii="Arial" w:hAnsi="Arial" w:cs="Arial"/>
          <w:sz w:val="36"/>
          <w:szCs w:val="36"/>
        </w:rPr>
      </w:pPr>
      <w:r>
        <w:rPr>
          <w:rFonts w:ascii="Arial" w:hAnsi="Arial" w:cs="Arial"/>
          <w:b/>
          <w:sz w:val="30"/>
          <w:szCs w:val="30"/>
        </w:rPr>
        <w:t xml:space="preserve">CED </w:t>
      </w:r>
      <w:r w:rsidR="00FF0324">
        <w:rPr>
          <w:rFonts w:ascii="Arial" w:hAnsi="Arial" w:cs="Arial"/>
          <w:b/>
          <w:sz w:val="30"/>
          <w:szCs w:val="30"/>
        </w:rPr>
        <w:t>712</w:t>
      </w:r>
      <w:r w:rsidR="00F952E3">
        <w:rPr>
          <w:rFonts w:ascii="Arial" w:hAnsi="Arial" w:cs="Arial"/>
          <w:b/>
          <w:sz w:val="30"/>
          <w:szCs w:val="30"/>
        </w:rPr>
        <w:t xml:space="preserve"> </w:t>
      </w:r>
      <w:r w:rsidRPr="00023FC1" w:rsidR="00B446DC">
        <w:rPr>
          <w:rFonts w:ascii="Arial" w:hAnsi="Arial" w:cs="Arial"/>
          <w:b/>
          <w:sz w:val="30"/>
          <w:szCs w:val="30"/>
        </w:rPr>
        <w:t>–</w:t>
      </w:r>
      <w:r w:rsidR="00E91244">
        <w:rPr>
          <w:rFonts w:ascii="Arial" w:hAnsi="Arial" w:cs="Arial"/>
          <w:b/>
          <w:sz w:val="30"/>
          <w:szCs w:val="30"/>
        </w:rPr>
        <w:t xml:space="preserve"> </w:t>
      </w:r>
      <w:r w:rsidR="00FF0324">
        <w:rPr>
          <w:rFonts w:ascii="Arial" w:hAnsi="Arial" w:cs="Arial"/>
          <w:b/>
          <w:sz w:val="30"/>
          <w:szCs w:val="30"/>
        </w:rPr>
        <w:t>Counseling Children and Adolescents</w:t>
      </w:r>
      <w:r w:rsidRPr="00023FC1" w:rsidR="00B97ED2">
        <w:rPr>
          <w:rFonts w:ascii="Arial" w:hAnsi="Arial" w:cs="Arial"/>
          <w:sz w:val="36"/>
          <w:szCs w:val="36"/>
        </w:rPr>
        <w:br/>
      </w:r>
      <w:r w:rsidRPr="00023FC1" w:rsidR="00B97ED2">
        <w:rPr>
          <w:rFonts w:ascii="Arial" w:hAnsi="Arial" w:cs="Arial"/>
          <w:sz w:val="28"/>
          <w:szCs w:val="28"/>
        </w:rPr>
        <w:t>Course Syllabus</w:t>
      </w:r>
    </w:p>
    <w:p w:rsidR="00F715D9" w:rsidP="001318DB" w:rsidRDefault="00F952E3" w14:paraId="41EC5FB9" w14:textId="17ECBD5A">
      <w:pPr>
        <w:jc w:val="center"/>
        <w:rPr>
          <w:rFonts w:ascii="Arial" w:hAnsi="Arial" w:cs="Arial"/>
          <w:sz w:val="24"/>
          <w:szCs w:val="24"/>
        </w:rPr>
      </w:pPr>
      <w:r>
        <w:rPr>
          <w:rFonts w:ascii="Arial" w:hAnsi="Arial" w:cs="Arial"/>
          <w:sz w:val="24"/>
          <w:szCs w:val="24"/>
        </w:rPr>
        <w:t>S</w:t>
      </w:r>
      <w:r w:rsidR="00FF0324">
        <w:rPr>
          <w:rFonts w:ascii="Arial" w:hAnsi="Arial" w:cs="Arial"/>
          <w:sz w:val="24"/>
          <w:szCs w:val="24"/>
        </w:rPr>
        <w:t>ummer</w:t>
      </w:r>
      <w:r>
        <w:rPr>
          <w:rFonts w:ascii="Arial" w:hAnsi="Arial" w:cs="Arial"/>
          <w:sz w:val="24"/>
          <w:szCs w:val="24"/>
        </w:rPr>
        <w:t xml:space="preserve"> 2019</w:t>
      </w:r>
      <w:r w:rsidRPr="00023FC1" w:rsidR="00B446DC">
        <w:rPr>
          <w:rFonts w:ascii="Arial" w:hAnsi="Arial" w:cs="Arial"/>
          <w:sz w:val="24"/>
          <w:szCs w:val="24"/>
        </w:rPr>
        <w:br/>
      </w:r>
      <w:r w:rsidR="00FF0324">
        <w:rPr>
          <w:rFonts w:ascii="Arial" w:hAnsi="Arial" w:cs="Arial"/>
          <w:sz w:val="24"/>
          <w:szCs w:val="24"/>
        </w:rPr>
        <w:t>Face-to-Face</w:t>
      </w:r>
    </w:p>
    <w:p w:rsidRPr="00023FC1" w:rsidR="00CB69DD" w:rsidP="001318DB" w:rsidRDefault="00CB69DD" w14:paraId="50EBA20C" w14:textId="77777777">
      <w:pPr>
        <w:jc w:val="center"/>
        <w:rPr>
          <w:rFonts w:ascii="Arial" w:hAnsi="Arial" w:cs="Arial"/>
          <w:sz w:val="24"/>
          <w:szCs w:val="24"/>
        </w:rPr>
      </w:pPr>
    </w:p>
    <w:p w:rsidRPr="00023FC1" w:rsidR="00DD1E8B" w:rsidP="00023FC1" w:rsidRDefault="00DD1E8B" w14:paraId="242103C4" w14:textId="77777777">
      <w:pPr>
        <w:pStyle w:val="Heading1"/>
        <w:shd w:val="pct5" w:color="auto" w:fill="auto"/>
        <w:rPr>
          <w:rFonts w:ascii="Arial" w:hAnsi="Arial" w:cs="Arial"/>
          <w:b/>
          <w:color w:val="auto"/>
          <w:sz w:val="28"/>
          <w:szCs w:val="28"/>
        </w:rPr>
      </w:pPr>
      <w:r w:rsidRPr="00023FC1">
        <w:rPr>
          <w:rFonts w:ascii="Arial" w:hAnsi="Arial" w:cs="Arial"/>
          <w:b/>
          <w:color w:val="auto"/>
          <w:sz w:val="28"/>
          <w:szCs w:val="28"/>
        </w:rPr>
        <w:t>Faculty Information</w:t>
      </w:r>
    </w:p>
    <w:p w:rsidRPr="00023FC1" w:rsidR="00DD1E8B" w:rsidP="00CD4590" w:rsidRDefault="00FE5BC0" w14:paraId="219A3B97" w14:textId="6C1DB516">
      <w:pPr>
        <w:spacing w:after="120" w:line="250" w:lineRule="auto"/>
        <w:rPr>
          <w:rFonts w:ascii="Arial" w:hAnsi="Arial" w:cs="Arial"/>
        </w:rPr>
      </w:pPr>
      <w:r>
        <w:rPr>
          <w:rFonts w:ascii="Arial" w:hAnsi="Arial" w:cs="Arial"/>
        </w:rPr>
        <w:t>Cat Vincent, EdD, LPC, NCC, LPC-S</w:t>
      </w:r>
      <w:r w:rsidRPr="00023FC1" w:rsidR="00DD1E8B">
        <w:rPr>
          <w:rFonts w:ascii="Arial" w:hAnsi="Arial" w:cs="Arial"/>
        </w:rPr>
        <w:br/>
      </w:r>
      <w:r>
        <w:rPr>
          <w:rFonts w:ascii="Arial" w:hAnsi="Arial" w:cs="Arial"/>
        </w:rPr>
        <w:t>cvincent</w:t>
      </w:r>
      <w:r w:rsidR="00EE6EBF">
        <w:rPr>
          <w:rFonts w:ascii="Arial" w:hAnsi="Arial" w:cs="Arial"/>
        </w:rPr>
        <w:t>@deltastate.edu</w:t>
      </w:r>
      <w:r w:rsidRPr="00023FC1" w:rsidR="00B97ED2">
        <w:rPr>
          <w:rFonts w:ascii="Arial" w:hAnsi="Arial" w:cs="Arial"/>
        </w:rPr>
        <w:t xml:space="preserve"> – When possible, use the C</w:t>
      </w:r>
      <w:r w:rsidR="00FB2053">
        <w:rPr>
          <w:rFonts w:ascii="Arial" w:hAnsi="Arial" w:cs="Arial"/>
        </w:rPr>
        <w:t>ANVAS</w:t>
      </w:r>
      <w:r w:rsidRPr="00023FC1" w:rsidR="00B97ED2">
        <w:rPr>
          <w:rFonts w:ascii="Arial" w:hAnsi="Arial" w:cs="Arial"/>
        </w:rPr>
        <w:t xml:space="preserve"> message system to contact me.</w:t>
      </w:r>
      <w:r w:rsidRPr="00023FC1" w:rsidR="00CD4590">
        <w:rPr>
          <w:rFonts w:ascii="Arial" w:hAnsi="Arial" w:cs="Arial"/>
        </w:rPr>
        <w:t xml:space="preserve"> </w:t>
      </w:r>
      <w:r w:rsidRPr="00023FC1" w:rsidR="00DD1E8B">
        <w:rPr>
          <w:rFonts w:ascii="Arial" w:hAnsi="Arial" w:cs="Arial"/>
        </w:rPr>
        <w:br/>
      </w:r>
      <w:r w:rsidRPr="00023FC1" w:rsidR="00DD1E8B">
        <w:rPr>
          <w:rFonts w:ascii="Arial" w:hAnsi="Arial" w:cs="Arial"/>
        </w:rPr>
        <w:t>Campus office</w:t>
      </w:r>
      <w:r>
        <w:rPr>
          <w:rFonts w:ascii="Arial" w:hAnsi="Arial" w:cs="Arial"/>
        </w:rPr>
        <w:t>: Ewing 341</w:t>
      </w:r>
      <w:r w:rsidR="00EE6EBF">
        <w:rPr>
          <w:rFonts w:ascii="Arial" w:hAnsi="Arial" w:cs="Arial"/>
        </w:rPr>
        <w:br/>
      </w:r>
      <w:r w:rsidR="00EE6EBF">
        <w:rPr>
          <w:rFonts w:ascii="Arial" w:hAnsi="Arial" w:cs="Arial"/>
        </w:rPr>
        <w:t>C</w:t>
      </w:r>
      <w:r>
        <w:rPr>
          <w:rFonts w:ascii="Arial" w:hAnsi="Arial" w:cs="Arial"/>
        </w:rPr>
        <w:t>ampus office phone: 662-846-4360</w:t>
      </w:r>
    </w:p>
    <w:p w:rsidR="00EE6EBF" w:rsidP="00CD4590" w:rsidRDefault="00FE5BC0" w14:paraId="34ECCAFA" w14:textId="18F940CD">
      <w:pPr>
        <w:spacing w:after="120" w:line="250" w:lineRule="auto"/>
        <w:rPr>
          <w:rFonts w:ascii="Arial" w:hAnsi="Arial" w:cs="Arial"/>
        </w:rPr>
      </w:pPr>
      <w:r>
        <w:rPr>
          <w:rFonts w:ascii="Arial" w:hAnsi="Arial" w:cs="Arial"/>
        </w:rPr>
        <w:t xml:space="preserve">Office hours: </w:t>
      </w:r>
      <w:r w:rsidR="00F952E3">
        <w:rPr>
          <w:rFonts w:ascii="Arial" w:hAnsi="Arial" w:cs="Arial"/>
        </w:rPr>
        <w:t>Meetings scheduled by appointment</w:t>
      </w:r>
      <w:r w:rsidR="00EE6EBF">
        <w:rPr>
          <w:rFonts w:ascii="Arial" w:hAnsi="Arial" w:cs="Arial"/>
        </w:rPr>
        <w:t xml:space="preserve"> </w:t>
      </w:r>
      <w:r w:rsidR="00F952E3">
        <w:rPr>
          <w:rFonts w:ascii="Arial" w:hAnsi="Arial" w:cs="Arial"/>
        </w:rPr>
        <w:t>for convenience of the student’s schedule.</w:t>
      </w:r>
    </w:p>
    <w:p w:rsidRPr="00023FC1" w:rsidR="00F715D9" w:rsidP="00CD4590" w:rsidRDefault="00EE6EBF" w14:paraId="0568DC77" w14:textId="7A265236">
      <w:pPr>
        <w:spacing w:after="120" w:line="250" w:lineRule="auto"/>
        <w:rPr>
          <w:rFonts w:ascii="Arial" w:hAnsi="Arial" w:cs="Arial"/>
        </w:rPr>
      </w:pPr>
      <w:r>
        <w:rPr>
          <w:rFonts w:ascii="Arial" w:hAnsi="Arial" w:cs="Arial"/>
        </w:rPr>
        <w:t xml:space="preserve">Dr. </w:t>
      </w:r>
      <w:r w:rsidR="00FE5BC0">
        <w:rPr>
          <w:rFonts w:ascii="Arial" w:hAnsi="Arial" w:cs="Arial"/>
        </w:rPr>
        <w:t>Vincent</w:t>
      </w:r>
      <w:r>
        <w:rPr>
          <w:rFonts w:ascii="Arial" w:hAnsi="Arial" w:cs="Arial"/>
        </w:rPr>
        <w:t xml:space="preserve"> wi</w:t>
      </w:r>
      <w:r w:rsidR="00FE5BC0">
        <w:rPr>
          <w:rFonts w:ascii="Arial" w:hAnsi="Arial" w:cs="Arial"/>
        </w:rPr>
        <w:t xml:space="preserve">ll respond to messages within </w:t>
      </w:r>
      <w:r w:rsidR="00F952E3">
        <w:rPr>
          <w:rFonts w:ascii="Arial" w:hAnsi="Arial" w:cs="Arial"/>
        </w:rPr>
        <w:t>two</w:t>
      </w:r>
      <w:r w:rsidR="00FE5BC0">
        <w:rPr>
          <w:rFonts w:ascii="Arial" w:hAnsi="Arial" w:cs="Arial"/>
        </w:rPr>
        <w:t xml:space="preserve"> </w:t>
      </w:r>
      <w:r w:rsidR="00CB69DD">
        <w:rPr>
          <w:rFonts w:ascii="Arial" w:hAnsi="Arial" w:cs="Arial"/>
        </w:rPr>
        <w:t xml:space="preserve">regular </w:t>
      </w:r>
      <w:r w:rsidR="00FE5BC0">
        <w:rPr>
          <w:rFonts w:ascii="Arial" w:hAnsi="Arial" w:cs="Arial"/>
        </w:rPr>
        <w:t>business day</w:t>
      </w:r>
      <w:r w:rsidR="00F952E3">
        <w:rPr>
          <w:rFonts w:ascii="Arial" w:hAnsi="Arial" w:cs="Arial"/>
        </w:rPr>
        <w:t>s</w:t>
      </w:r>
      <w:r>
        <w:rPr>
          <w:rFonts w:ascii="Arial" w:hAnsi="Arial" w:cs="Arial"/>
        </w:rPr>
        <w:t xml:space="preserve"> of initial communication.</w:t>
      </w:r>
      <w:r w:rsidR="00F952E3">
        <w:rPr>
          <w:rFonts w:ascii="Arial" w:hAnsi="Arial" w:cs="Arial"/>
        </w:rPr>
        <w:t xml:space="preserve"> </w:t>
      </w:r>
      <w:r>
        <w:rPr>
          <w:rFonts w:ascii="Arial" w:hAnsi="Arial" w:cs="Arial"/>
        </w:rPr>
        <w:t xml:space="preserve"> </w:t>
      </w:r>
    </w:p>
    <w:p w:rsidRPr="00023FC1" w:rsidR="00B97ED2" w:rsidP="00023FC1" w:rsidRDefault="00B97ED2" w14:paraId="22DE6905" w14:textId="77777777">
      <w:pPr>
        <w:pStyle w:val="Heading1"/>
        <w:shd w:val="pct5" w:color="auto" w:fill="auto"/>
        <w:rPr>
          <w:rFonts w:ascii="Arial" w:hAnsi="Arial" w:cs="Arial"/>
          <w:b/>
          <w:color w:val="auto"/>
          <w:sz w:val="28"/>
          <w:szCs w:val="28"/>
        </w:rPr>
      </w:pPr>
      <w:r w:rsidRPr="00023FC1">
        <w:rPr>
          <w:rFonts w:ascii="Arial" w:hAnsi="Arial" w:cs="Arial"/>
          <w:b/>
          <w:color w:val="auto"/>
          <w:sz w:val="28"/>
          <w:szCs w:val="28"/>
        </w:rPr>
        <w:t>Course Materials</w:t>
      </w:r>
    </w:p>
    <w:p w:rsidRPr="00FF0324" w:rsidR="00FF0324" w:rsidP="00A53170" w:rsidRDefault="00B97ED2" w14:paraId="2F26E5E0" w14:textId="1EC78419">
      <w:pPr>
        <w:pStyle w:val="Heading2"/>
        <w:spacing w:after="120"/>
        <w:rPr>
          <w:rFonts w:ascii="Arial" w:hAnsi="Arial" w:cs="Arial"/>
          <w:color w:val="auto"/>
          <w:sz w:val="22"/>
          <w:szCs w:val="22"/>
        </w:rPr>
      </w:pPr>
      <w:r w:rsidRPr="00023FC1">
        <w:rPr>
          <w:rFonts w:ascii="Arial" w:hAnsi="Arial" w:cs="Arial"/>
          <w:color w:val="auto"/>
          <w:sz w:val="22"/>
          <w:szCs w:val="22"/>
          <w:u w:val="single"/>
        </w:rPr>
        <w:t>Required Materials</w:t>
      </w:r>
      <w:r w:rsidR="00FF0324">
        <w:rPr>
          <w:rFonts w:ascii="Arial" w:hAnsi="Arial" w:cs="Arial"/>
          <w:color w:val="auto"/>
          <w:sz w:val="22"/>
          <w:szCs w:val="22"/>
        </w:rPr>
        <w:t>:</w:t>
      </w:r>
    </w:p>
    <w:p w:rsidRPr="00FF0324" w:rsidR="00FF0324" w:rsidP="00FF0324" w:rsidRDefault="00FF0324" w14:paraId="73795335" w14:textId="77777777">
      <w:pPr>
        <w:pStyle w:val="Heading2"/>
        <w:rPr>
          <w:rFonts w:ascii="Arial" w:hAnsi="Arial" w:cs="Arial"/>
          <w:color w:val="auto"/>
          <w:sz w:val="22"/>
          <w:szCs w:val="22"/>
        </w:rPr>
      </w:pPr>
      <w:r w:rsidRPr="00FF0324">
        <w:rPr>
          <w:rFonts w:ascii="Arial" w:hAnsi="Arial" w:cs="Arial"/>
          <w:color w:val="auto"/>
          <w:sz w:val="22"/>
          <w:szCs w:val="22"/>
        </w:rPr>
        <w:t xml:space="preserve">Smith-Adcock, S. &amp; Tucker, C. (2017). Counseling children and adolescents: Connecting </w:t>
      </w:r>
    </w:p>
    <w:p w:rsidRPr="00FF0324" w:rsidR="00FF0324" w:rsidP="00FF0324" w:rsidRDefault="00FF0324" w14:paraId="107A2007" w14:textId="01699FB8">
      <w:pPr>
        <w:pStyle w:val="Heading2"/>
        <w:ind w:firstLine="720"/>
        <w:rPr>
          <w:rFonts w:ascii="Arial" w:hAnsi="Arial" w:cs="Arial"/>
          <w:color w:val="auto"/>
          <w:sz w:val="22"/>
          <w:szCs w:val="22"/>
        </w:rPr>
      </w:pPr>
      <w:r w:rsidRPr="44EB93EF" w:rsidR="44EB93EF">
        <w:rPr>
          <w:rFonts w:ascii="Arial" w:hAnsi="Arial" w:cs="Arial"/>
          <w:color w:val="auto"/>
          <w:sz w:val="22"/>
          <w:szCs w:val="22"/>
        </w:rPr>
        <w:t>theory, development, and diversity. Sage Publications: Thousand Oaks, CA</w:t>
      </w:r>
      <w:r w:rsidRPr="44EB93EF" w:rsidR="44EB93EF">
        <w:rPr>
          <w:rFonts w:ascii="Arial" w:hAnsi="Arial" w:cs="Arial"/>
          <w:color w:val="auto"/>
          <w:sz w:val="22"/>
          <w:szCs w:val="22"/>
        </w:rPr>
        <w:t>.</w:t>
      </w:r>
    </w:p>
    <w:p w:rsidR="00FF0324" w:rsidP="44EB93EF" w:rsidRDefault="00FF0324" w14:paraId="21B7AF29" w14:textId="67238281" w14:noSpellErr="1">
      <w:pPr>
        <w:pStyle w:val="Heading2"/>
        <w:spacing w:line="240" w:lineRule="auto"/>
        <w:rPr>
          <w:rFonts w:ascii="Arial" w:hAnsi="Arial" w:cs="Arial"/>
          <w:color w:val="auto"/>
          <w:sz w:val="22"/>
          <w:szCs w:val="22"/>
        </w:rPr>
      </w:pPr>
      <w:r w:rsidRPr="44EB93EF" w:rsidR="44EB93EF">
        <w:rPr>
          <w:rFonts w:ascii="Arial" w:hAnsi="Arial" w:cs="Arial"/>
          <w:color w:val="auto"/>
          <w:sz w:val="22"/>
          <w:szCs w:val="22"/>
        </w:rPr>
        <w:t>Axline, V. (1964). Dibs: In search of self. Middlesex, England: Penguin Books.</w:t>
      </w:r>
    </w:p>
    <w:p w:rsidR="44EB93EF" w:rsidP="44EB93EF" w:rsidRDefault="44EB93EF" w14:noSpellErr="1" w14:paraId="0264DAD8" w14:textId="44383960">
      <w:pPr>
        <w:pStyle w:val="Normal"/>
        <w:spacing w:before="0" w:beforeAutospacing="off" w:after="0" w:afterAutospacing="off" w:line="240" w:lineRule="auto"/>
      </w:pPr>
    </w:p>
    <w:p w:rsidRPr="00A53170" w:rsidR="00CB69DD" w:rsidP="44EB93EF" w:rsidRDefault="00CB69DD" w14:paraId="4C47FFED" w14:textId="25899CE6" w14:noSpellErr="1">
      <w:pPr>
        <w:autoSpaceDE w:val="0"/>
        <w:autoSpaceDN w:val="0"/>
        <w:adjustRightInd w:val="0"/>
        <w:spacing w:before="0" w:beforeAutospacing="off" w:after="0" w:afterAutospacing="off" w:line="240" w:lineRule="auto"/>
        <w:rPr>
          <w:rFonts w:ascii="Arial" w:hAnsi="Arial" w:cs="Arial"/>
        </w:rPr>
      </w:pPr>
      <w:r w:rsidRPr="44EB93EF" w:rsidR="44EB93EF">
        <w:rPr>
          <w:rFonts w:ascii="Arial" w:hAnsi="Arial" w:cs="Arial"/>
        </w:rPr>
        <w:t xml:space="preserve">Cengage Unlimited offers you unlimited access to counseling textbooks with the option to purchase a </w:t>
      </w:r>
      <w:proofErr w:type="gramStart"/>
      <w:r w:rsidRPr="44EB93EF" w:rsidR="44EB93EF">
        <w:rPr>
          <w:rFonts w:ascii="Arial" w:hAnsi="Arial" w:cs="Arial"/>
        </w:rPr>
        <w:t>loose leaf</w:t>
      </w:r>
      <w:proofErr w:type="gramEnd"/>
      <w:r w:rsidRPr="44EB93EF" w:rsidR="44EB93EF">
        <w:rPr>
          <w:rFonts w:ascii="Arial" w:hAnsi="Arial" w:cs="Arial"/>
        </w:rPr>
        <w:t xml:space="preserve"> paper copy (WHICH YOU</w:t>
      </w:r>
      <w:r w:rsidRPr="44EB93EF" w:rsidR="44EB93EF">
        <w:rPr>
          <w:rFonts w:ascii="Arial" w:hAnsi="Arial" w:cs="Arial"/>
        </w:rPr>
        <w:t xml:space="preserve"> MUST </w:t>
      </w:r>
      <w:r w:rsidRPr="44EB93EF" w:rsidR="44EB93EF">
        <w:rPr>
          <w:rFonts w:ascii="Arial" w:hAnsi="Arial" w:cs="Arial"/>
        </w:rPr>
        <w:t>PURCHASE) from MindTap.</w:t>
      </w:r>
    </w:p>
    <w:p w:rsidRPr="00A53170" w:rsidR="00CB69DD" w:rsidP="00CB69DD" w:rsidRDefault="00CB69DD" w14:paraId="00D37097" w14:textId="77777777">
      <w:pPr>
        <w:autoSpaceDE w:val="0"/>
        <w:autoSpaceDN w:val="0"/>
        <w:adjustRightInd w:val="0"/>
        <w:spacing w:after="0" w:line="240" w:lineRule="auto"/>
        <w:rPr>
          <w:rFonts w:ascii="Arial" w:hAnsi="Arial" w:cs="Arial"/>
        </w:rPr>
      </w:pPr>
    </w:p>
    <w:p w:rsidRPr="00A53170" w:rsidR="00092966" w:rsidP="00092966" w:rsidRDefault="00CB69DD" w14:paraId="3330DD03" w14:textId="090E6CC1">
      <w:pPr>
        <w:rPr>
          <w:rFonts w:ascii="Arial" w:hAnsi="Arial" w:cs="Arial"/>
        </w:rPr>
      </w:pPr>
      <w:r w:rsidRPr="00A53170">
        <w:rPr>
          <w:rFonts w:ascii="Arial" w:hAnsi="Arial" w:cs="Arial"/>
        </w:rPr>
        <w:t xml:space="preserve">CENGAGE UNLIMITED - </w:t>
      </w:r>
      <w:r w:rsidRPr="00A53170">
        <w:rPr>
          <w:rFonts w:ascii="Arial" w:hAnsi="Arial" w:cs="Arial"/>
          <w:b/>
        </w:rPr>
        <w:t>1 Semester</w:t>
      </w:r>
      <w:r w:rsidRPr="00A53170">
        <w:rPr>
          <w:rFonts w:ascii="Arial" w:hAnsi="Arial" w:cs="Arial"/>
        </w:rPr>
        <w:t xml:space="preserve"> Access</w:t>
      </w:r>
      <w:r w:rsidRPr="00A53170">
        <w:rPr>
          <w:rFonts w:ascii="Arial" w:hAnsi="Arial" w:cs="Arial"/>
        </w:rPr>
        <w:br/>
      </w:r>
      <w:r w:rsidRPr="00A53170">
        <w:rPr>
          <w:rFonts w:ascii="Arial" w:hAnsi="Arial" w:cs="Arial"/>
        </w:rPr>
        <w:t>Printed Access Card ISBN: 9780357700037</w:t>
      </w:r>
      <w:r w:rsidRPr="00A53170">
        <w:rPr>
          <w:rFonts w:ascii="Arial" w:hAnsi="Arial" w:cs="Arial"/>
        </w:rPr>
        <w:br/>
      </w:r>
      <w:r w:rsidRPr="00A53170">
        <w:rPr>
          <w:rFonts w:ascii="Arial" w:hAnsi="Arial" w:cs="Arial"/>
        </w:rPr>
        <w:t>List Price: $119.99</w:t>
      </w:r>
      <w:r w:rsidRPr="00A53170">
        <w:rPr>
          <w:rFonts w:ascii="Arial" w:hAnsi="Arial" w:cs="Arial"/>
        </w:rPr>
        <w:br/>
      </w:r>
      <w:r w:rsidRPr="00A53170">
        <w:rPr>
          <w:rFonts w:ascii="Arial" w:hAnsi="Arial" w:cs="Arial"/>
        </w:rPr>
        <w:br/>
      </w:r>
      <w:r w:rsidRPr="00A53170">
        <w:rPr>
          <w:rFonts w:ascii="Arial" w:hAnsi="Arial" w:cs="Arial"/>
        </w:rPr>
        <w:t xml:space="preserve">CENGAGE UNLIMITED - </w:t>
      </w:r>
      <w:r w:rsidRPr="00A53170">
        <w:rPr>
          <w:rFonts w:ascii="Arial" w:hAnsi="Arial" w:cs="Arial"/>
          <w:b/>
        </w:rPr>
        <w:t>1 Year</w:t>
      </w:r>
      <w:r w:rsidRPr="00A53170">
        <w:rPr>
          <w:rFonts w:ascii="Arial" w:hAnsi="Arial" w:cs="Arial"/>
        </w:rPr>
        <w:t xml:space="preserve"> Access</w:t>
      </w:r>
      <w:r w:rsidRPr="00A53170">
        <w:rPr>
          <w:rFonts w:ascii="Arial" w:hAnsi="Arial" w:cs="Arial"/>
        </w:rPr>
        <w:br/>
      </w:r>
      <w:r w:rsidRPr="00A53170">
        <w:rPr>
          <w:rFonts w:ascii="Arial" w:hAnsi="Arial" w:cs="Arial"/>
        </w:rPr>
        <w:t>Printed Access Card ISBN: 9780357700044</w:t>
      </w:r>
      <w:r w:rsidRPr="00A53170">
        <w:rPr>
          <w:rFonts w:ascii="Arial" w:hAnsi="Arial" w:cs="Arial"/>
        </w:rPr>
        <w:br/>
      </w:r>
      <w:r w:rsidRPr="00A53170">
        <w:rPr>
          <w:rFonts w:ascii="Arial" w:hAnsi="Arial" w:cs="Arial"/>
        </w:rPr>
        <w:t>List Price: $179.99</w:t>
      </w:r>
      <w:r w:rsidRPr="00A53170">
        <w:rPr>
          <w:rFonts w:ascii="Arial" w:hAnsi="Arial" w:cs="Arial"/>
        </w:rPr>
        <w:br/>
      </w:r>
      <w:r w:rsidRPr="00A53170">
        <w:rPr>
          <w:rFonts w:ascii="Arial" w:hAnsi="Arial" w:cs="Arial"/>
        </w:rPr>
        <w:br/>
      </w:r>
      <w:r w:rsidRPr="00A53170">
        <w:rPr>
          <w:rFonts w:ascii="Arial" w:hAnsi="Arial" w:cs="Arial"/>
        </w:rPr>
        <w:t xml:space="preserve">CENGAGE UNLIMITED - </w:t>
      </w:r>
      <w:r w:rsidRPr="00A53170">
        <w:rPr>
          <w:rFonts w:ascii="Arial" w:hAnsi="Arial" w:cs="Arial"/>
          <w:b/>
        </w:rPr>
        <w:t>2 Year</w:t>
      </w:r>
      <w:r w:rsidRPr="00A53170">
        <w:rPr>
          <w:rFonts w:ascii="Arial" w:hAnsi="Arial" w:cs="Arial"/>
        </w:rPr>
        <w:t xml:space="preserve"> Access</w:t>
      </w:r>
      <w:r w:rsidRPr="00A53170">
        <w:rPr>
          <w:rFonts w:ascii="Arial" w:hAnsi="Arial" w:cs="Arial"/>
        </w:rPr>
        <w:br/>
      </w:r>
      <w:r w:rsidRPr="00A53170">
        <w:rPr>
          <w:rFonts w:ascii="Arial" w:hAnsi="Arial" w:cs="Arial"/>
        </w:rPr>
        <w:t>Printed Access Card ISBN: 9780357700051</w:t>
      </w:r>
      <w:r w:rsidRPr="00A53170">
        <w:rPr>
          <w:rFonts w:ascii="Arial" w:hAnsi="Arial" w:cs="Arial"/>
        </w:rPr>
        <w:br/>
      </w:r>
      <w:r w:rsidRPr="00A53170">
        <w:rPr>
          <w:rFonts w:ascii="Arial" w:hAnsi="Arial" w:cs="Arial"/>
        </w:rPr>
        <w:t>List Price: $239.99</w:t>
      </w:r>
    </w:p>
    <w:p w:rsidRPr="00023FC1" w:rsidR="00B97ED2" w:rsidP="00023FC1" w:rsidRDefault="00B97ED2" w14:paraId="78032BE7" w14:textId="77777777">
      <w:pPr>
        <w:pStyle w:val="Heading1"/>
        <w:shd w:val="pct5" w:color="auto" w:fill="auto"/>
        <w:rPr>
          <w:rFonts w:ascii="Arial" w:hAnsi="Arial" w:cs="Arial"/>
          <w:b/>
          <w:color w:val="auto"/>
          <w:sz w:val="28"/>
          <w:szCs w:val="28"/>
        </w:rPr>
      </w:pPr>
      <w:r w:rsidRPr="00023FC1">
        <w:rPr>
          <w:rFonts w:ascii="Arial" w:hAnsi="Arial" w:cs="Arial"/>
          <w:b/>
          <w:color w:val="auto"/>
          <w:sz w:val="28"/>
          <w:szCs w:val="28"/>
        </w:rPr>
        <w:t>Course Description</w:t>
      </w:r>
    </w:p>
    <w:p w:rsidR="00EE6EBF" w:rsidP="005A2450" w:rsidRDefault="00FF0324" w14:paraId="2CB8273E" w14:textId="6C7154C8">
      <w:pPr>
        <w:spacing w:after="0" w:line="240" w:lineRule="auto"/>
        <w:rPr>
          <w:rFonts w:ascii="Arial" w:hAnsi="Arial" w:cs="Arial"/>
        </w:rPr>
      </w:pPr>
      <w:r w:rsidRPr="00FF0324">
        <w:rPr>
          <w:rFonts w:ascii="Arial" w:hAnsi="Arial" w:cs="Arial"/>
        </w:rPr>
        <w:t>Techniques for counseling children and adolescents in both the community and school setting. Emphasis is on developmental process, at-risk classifications, and environmental problems facing children and youth</w:t>
      </w:r>
      <w:r w:rsidRPr="00A53170" w:rsidR="00A53170">
        <w:rPr>
          <w:rFonts w:ascii="Arial" w:hAnsi="Arial" w:cs="Arial"/>
        </w:rPr>
        <w:t>.</w:t>
      </w:r>
      <w:r w:rsidR="00092966">
        <w:rPr>
          <w:rFonts w:ascii="Arial" w:hAnsi="Arial" w:cs="Arial"/>
        </w:rPr>
        <w:t xml:space="preserve"> </w:t>
      </w:r>
      <w:r w:rsidR="00EE6EBF">
        <w:rPr>
          <w:rFonts w:ascii="Arial" w:hAnsi="Arial" w:cs="Arial"/>
        </w:rPr>
        <w:t>(3 hours)</w:t>
      </w:r>
    </w:p>
    <w:p w:rsidRPr="00EE6EBF" w:rsidR="00A04BEE" w:rsidP="00EE6EBF" w:rsidRDefault="00B97ED2" w14:paraId="646F8502" w14:textId="77777777">
      <w:pPr>
        <w:pStyle w:val="Heading1"/>
        <w:shd w:val="pct5" w:color="auto" w:fill="auto"/>
        <w:rPr>
          <w:rFonts w:ascii="Arial" w:hAnsi="Arial" w:cs="Arial"/>
          <w:b/>
          <w:color w:val="auto"/>
          <w:sz w:val="28"/>
          <w:szCs w:val="28"/>
        </w:rPr>
      </w:pPr>
      <w:r w:rsidRPr="00023FC1">
        <w:rPr>
          <w:rFonts w:ascii="Arial" w:hAnsi="Arial" w:cs="Arial"/>
          <w:b/>
          <w:color w:val="auto"/>
          <w:sz w:val="28"/>
          <w:szCs w:val="28"/>
        </w:rPr>
        <w:lastRenderedPageBreak/>
        <w:t>Purpose</w:t>
      </w:r>
    </w:p>
    <w:p w:rsidRPr="00EE6EBF" w:rsidR="00EE6EBF" w:rsidP="00EE6EBF" w:rsidRDefault="00FF0324" w14:paraId="254E93E4" w14:textId="35F21303">
      <w:pPr>
        <w:spacing w:after="0" w:line="240" w:lineRule="auto"/>
        <w:rPr>
          <w:rFonts w:ascii="Arial" w:hAnsi="Arial" w:cs="Arial"/>
        </w:rPr>
      </w:pPr>
      <w:r w:rsidRPr="00FF0324">
        <w:rPr>
          <w:rFonts w:ascii="Arial" w:hAnsi="Arial" w:cs="Arial"/>
        </w:rPr>
        <w:t>The purpose of this course is to provide counseling students with clinical instruction and supervision, considered to be the most critical experience of the program. All faculty and supervisors are committed to preparing professional counselors and promoting the development of the student’s professional counselor identity.</w:t>
      </w:r>
      <w:r w:rsidR="005A2450">
        <w:rPr>
          <w:rFonts w:ascii="Arial" w:hAnsi="Arial" w:cs="Arial"/>
        </w:rPr>
        <w:t xml:space="preserve"> </w:t>
      </w:r>
    </w:p>
    <w:p w:rsidR="00E4727A" w:rsidP="00E4727A" w:rsidRDefault="00E4727A" w14:paraId="528C5676" w14:textId="77777777">
      <w:pPr>
        <w:pStyle w:val="Heading1"/>
        <w:shd w:val="pct5" w:color="auto" w:fill="auto"/>
        <w:rPr>
          <w:rFonts w:ascii="Arial" w:hAnsi="Arial" w:cs="Arial"/>
          <w:b/>
          <w:color w:val="auto"/>
          <w:sz w:val="28"/>
          <w:szCs w:val="28"/>
        </w:rPr>
      </w:pPr>
      <w:r>
        <w:rPr>
          <w:rFonts w:ascii="Arial" w:hAnsi="Arial" w:cs="Arial"/>
          <w:b/>
          <w:color w:val="auto"/>
          <w:sz w:val="28"/>
          <w:szCs w:val="28"/>
        </w:rPr>
        <w:t>Program Learning Outcomes</w:t>
      </w:r>
    </w:p>
    <w:p w:rsidR="00E4727A" w:rsidP="00E4727A" w:rsidRDefault="00E4727A" w14:paraId="6CDDD564" w14:textId="77777777">
      <w:pPr>
        <w:rPr>
          <w:rFonts w:ascii="Arial" w:hAnsi="Arial" w:cs="Arial"/>
        </w:rPr>
      </w:pPr>
      <w:r w:rsidRPr="00023FC1">
        <w:rPr>
          <w:rFonts w:ascii="Arial" w:hAnsi="Arial" w:cs="Arial"/>
        </w:rPr>
        <w:t xml:space="preserve">This course helps </w:t>
      </w:r>
      <w:r>
        <w:rPr>
          <w:rFonts w:ascii="Arial" w:hAnsi="Arial" w:cs="Arial"/>
        </w:rPr>
        <w:t>students achieve</w:t>
      </w:r>
      <w:r w:rsidRPr="00023FC1">
        <w:rPr>
          <w:rFonts w:ascii="Arial" w:hAnsi="Arial" w:cs="Arial"/>
        </w:rPr>
        <w:t xml:space="preserve"> the following program learning outcomes:</w:t>
      </w:r>
    </w:p>
    <w:p w:rsidR="00A53170" w:rsidP="44EB93EF" w:rsidRDefault="00FF0324" w14:paraId="02DBB1B7" w14:noSpellErr="1" w14:textId="2F54B91C">
      <w:pPr>
        <w:rPr>
          <w:rFonts w:ascii="Arial" w:hAnsi="Arial" w:cs="Arial"/>
        </w:rPr>
      </w:pPr>
      <w:r w:rsidRPr="44EB93EF" w:rsidR="44EB93EF">
        <w:rPr>
          <w:rFonts w:ascii="Arial" w:hAnsi="Arial" w:cs="Arial"/>
        </w:rPr>
        <w:t xml:space="preserve">4. </w:t>
      </w:r>
      <w:r w:rsidRPr="44EB93EF" w:rsidR="44EB93EF">
        <w:rPr>
          <w:rFonts w:ascii="Arial" w:hAnsi="Arial" w:cs="Arial"/>
        </w:rPr>
        <w:t xml:space="preserve">Counseling students will examine biological, environmental, and systemic factors that affect human behavior, development, and functioning.  Counseling students will develop strategies for promoting optimum development, resilience, and wellness across the lifespan.  </w:t>
      </w:r>
    </w:p>
    <w:p w:rsidRPr="00232B16" w:rsidR="00E4727A" w:rsidP="44EB93EF" w:rsidRDefault="00E4727A" w14:paraId="0361AC9F" w14:noSpellErr="1" w14:textId="288BD29C">
      <w:pPr>
        <w:pStyle w:val="Heading1"/>
        <w:shd w:val="clear" w:color="auto" w:fill="auto"/>
        <w:rPr>
          <w:rFonts w:ascii="Arial" w:hAnsi="Arial" w:cs="Arial"/>
          <w:b w:val="1"/>
          <w:bCs w:val="1"/>
          <w:color w:val="auto"/>
          <w:sz w:val="28"/>
          <w:szCs w:val="28"/>
        </w:rPr>
      </w:pPr>
      <w:r w:rsidRPr="44EB93EF" w:rsidR="44EB93EF">
        <w:rPr>
          <w:rFonts w:ascii="Arial" w:hAnsi="Arial" w:cs="Arial"/>
          <w:b w:val="1"/>
          <w:bCs w:val="1"/>
          <w:color w:val="auto"/>
          <w:sz w:val="28"/>
          <w:szCs w:val="28"/>
        </w:rPr>
        <w:t>Course Student Learning Outcomes</w:t>
      </w:r>
      <w:r w:rsidRPr="44EB93EF" w:rsidR="44EB93EF">
        <w:rPr>
          <w:rFonts w:ascii="Arial" w:hAnsi="Arial" w:cs="Arial"/>
          <w:b w:val="1"/>
          <w:bCs w:val="1"/>
          <w:color w:val="auto"/>
          <w:sz w:val="28"/>
          <w:szCs w:val="28"/>
        </w:rPr>
        <w:t xml:space="preserve"> (CACREP, 2016)</w:t>
      </w:r>
    </w:p>
    <w:p w:rsidR="00365976" w:rsidP="00365976" w:rsidRDefault="00E4727A" w14:paraId="55281392" w14:textId="77777777">
      <w:pPr>
        <w:spacing w:after="0" w:line="240" w:lineRule="auto"/>
        <w:rPr>
          <w:rFonts w:ascii="Arial" w:hAnsi="Arial" w:cs="Arial"/>
        </w:rPr>
      </w:pPr>
      <w:r w:rsidRPr="00023FC1">
        <w:rPr>
          <w:rFonts w:ascii="Arial" w:hAnsi="Arial" w:cs="Arial"/>
        </w:rPr>
        <w:t>At the completion of the course students will</w:t>
      </w:r>
      <w:r>
        <w:rPr>
          <w:rFonts w:ascii="Arial" w:hAnsi="Arial" w:cs="Arial"/>
        </w:rPr>
        <w:t xml:space="preserve"> understand the following</w:t>
      </w:r>
      <w:r w:rsidR="00365976">
        <w:rPr>
          <w:rFonts w:ascii="Arial" w:hAnsi="Arial" w:cs="Arial"/>
        </w:rPr>
        <w:t>:</w:t>
      </w:r>
    </w:p>
    <w:p w:rsidR="00A36388" w:rsidP="00365976" w:rsidRDefault="00A36388" w14:paraId="4500E5EA" w14:textId="5F706660">
      <w:pPr>
        <w:spacing w:after="0" w:line="240" w:lineRule="auto"/>
        <w:rPr>
          <w:rFonts w:ascii="Arial" w:hAnsi="Arial" w:cs="Arial"/>
        </w:rPr>
      </w:pPr>
    </w:p>
    <w:p w:rsidR="44EB93EF" w:rsidP="44EB93EF" w:rsidRDefault="44EB93EF" w14:noSpellErr="1" w14:paraId="280DAC15" w14:textId="55E2FF44">
      <w:pPr>
        <w:pStyle w:val="ListParagraph"/>
        <w:numPr>
          <w:ilvl w:val="0"/>
          <w:numId w:val="23"/>
        </w:numPr>
        <w:spacing w:after="0" w:line="240" w:lineRule="auto"/>
        <w:rPr>
          <w:sz w:val="22"/>
          <w:szCs w:val="22"/>
        </w:rPr>
      </w:pPr>
      <w:r w:rsidRPr="44EB93EF" w:rsidR="44EB93EF">
        <w:rPr>
          <w:rFonts w:ascii="Arial" w:hAnsi="Arial" w:cs="Arial"/>
        </w:rPr>
        <w:t>professional counseling organizations, including membership benefits, activities, services to members, and current issues</w:t>
      </w:r>
      <w:r w:rsidRPr="44EB93EF" w:rsidR="44EB93EF">
        <w:rPr>
          <w:rFonts w:ascii="Arial" w:hAnsi="Arial" w:cs="Arial"/>
        </w:rPr>
        <w:t xml:space="preserve"> (</w:t>
      </w:r>
      <w:r w:rsidRPr="44EB93EF" w:rsidR="44EB93EF">
        <w:rPr>
          <w:rFonts w:ascii="Arial" w:hAnsi="Arial" w:cs="Arial"/>
        </w:rPr>
        <w:t>2.F.1.f.</w:t>
      </w:r>
      <w:r w:rsidRPr="44EB93EF" w:rsidR="44EB93EF">
        <w:rPr>
          <w:rFonts w:ascii="Arial" w:hAnsi="Arial" w:cs="Arial"/>
        </w:rPr>
        <w:t>)</w:t>
      </w:r>
    </w:p>
    <w:p w:rsidR="44EB93EF" w:rsidP="44EB93EF" w:rsidRDefault="44EB93EF" w14:noSpellErr="1" w14:paraId="6EF2418F" w14:textId="32F153A1">
      <w:pPr>
        <w:pStyle w:val="ListParagraph"/>
        <w:numPr>
          <w:ilvl w:val="0"/>
          <w:numId w:val="23"/>
        </w:numPr>
        <w:spacing w:after="0" w:line="240" w:lineRule="auto"/>
        <w:rPr>
          <w:sz w:val="22"/>
          <w:szCs w:val="22"/>
        </w:rPr>
      </w:pPr>
      <w:r w:rsidRPr="44EB93EF" w:rsidR="44EB93EF">
        <w:rPr>
          <w:rFonts w:ascii="Arial" w:hAnsi="Arial" w:cs="Arial"/>
        </w:rPr>
        <w:t>strategies for personal and professional self-evaluation and implications for practice</w:t>
      </w:r>
      <w:r w:rsidRPr="44EB93EF" w:rsidR="44EB93EF">
        <w:rPr>
          <w:rFonts w:ascii="Arial" w:hAnsi="Arial" w:cs="Arial"/>
        </w:rPr>
        <w:t xml:space="preserve"> (</w:t>
      </w:r>
      <w:r w:rsidRPr="44EB93EF" w:rsidR="44EB93EF">
        <w:rPr>
          <w:rFonts w:ascii="Arial" w:hAnsi="Arial" w:cs="Arial"/>
        </w:rPr>
        <w:t>2.F.1.k.</w:t>
      </w:r>
      <w:r w:rsidRPr="44EB93EF" w:rsidR="44EB93EF">
        <w:rPr>
          <w:rFonts w:ascii="Arial" w:hAnsi="Arial" w:cs="Arial"/>
        </w:rPr>
        <w:t>)</w:t>
      </w:r>
    </w:p>
    <w:p w:rsidR="44EB93EF" w:rsidP="44EB93EF" w:rsidRDefault="44EB93EF" w14:noSpellErr="1" w14:paraId="096DD276" w14:textId="5A81307E">
      <w:pPr>
        <w:pStyle w:val="ListParagraph"/>
        <w:numPr>
          <w:ilvl w:val="0"/>
          <w:numId w:val="23"/>
        </w:numPr>
        <w:spacing w:after="0" w:line="240" w:lineRule="auto"/>
        <w:rPr>
          <w:sz w:val="22"/>
          <w:szCs w:val="22"/>
        </w:rPr>
      </w:pPr>
      <w:r w:rsidRPr="44EB93EF" w:rsidR="44EB93EF">
        <w:rPr>
          <w:rFonts w:ascii="Arial" w:hAnsi="Arial" w:cs="Arial"/>
        </w:rPr>
        <w:t>theories of individual and family development across the lifespan</w:t>
      </w:r>
      <w:r w:rsidRPr="44EB93EF" w:rsidR="44EB93EF">
        <w:rPr>
          <w:rFonts w:ascii="Arial" w:hAnsi="Arial" w:cs="Arial"/>
        </w:rPr>
        <w:t xml:space="preserve"> (</w:t>
      </w:r>
      <w:r w:rsidRPr="44EB93EF" w:rsidR="44EB93EF">
        <w:rPr>
          <w:rFonts w:ascii="Arial" w:hAnsi="Arial" w:cs="Arial"/>
        </w:rPr>
        <w:t>2.F.3.a.</w:t>
      </w:r>
      <w:r w:rsidRPr="44EB93EF" w:rsidR="44EB93EF">
        <w:rPr>
          <w:rFonts w:ascii="Arial" w:hAnsi="Arial" w:cs="Arial"/>
        </w:rPr>
        <w:t>)</w:t>
      </w:r>
    </w:p>
    <w:p w:rsidR="44EB93EF" w:rsidP="44EB93EF" w:rsidRDefault="44EB93EF" w14:noSpellErr="1" w14:paraId="277A86AA" w14:textId="4CB81947">
      <w:pPr>
        <w:pStyle w:val="ListParagraph"/>
        <w:numPr>
          <w:ilvl w:val="0"/>
          <w:numId w:val="23"/>
        </w:numPr>
        <w:spacing w:after="0" w:line="240" w:lineRule="auto"/>
        <w:rPr>
          <w:sz w:val="22"/>
          <w:szCs w:val="22"/>
        </w:rPr>
      </w:pPr>
      <w:r w:rsidRPr="44EB93EF" w:rsidR="44EB93EF">
        <w:rPr>
          <w:rFonts w:ascii="Arial" w:hAnsi="Arial" w:cs="Arial"/>
        </w:rPr>
        <w:t>theories of learning</w:t>
      </w:r>
      <w:r w:rsidRPr="44EB93EF" w:rsidR="44EB93EF">
        <w:rPr>
          <w:rFonts w:ascii="Arial" w:hAnsi="Arial" w:cs="Arial"/>
        </w:rPr>
        <w:t xml:space="preserve"> (</w:t>
      </w:r>
      <w:r w:rsidRPr="44EB93EF" w:rsidR="44EB93EF">
        <w:rPr>
          <w:rFonts w:ascii="Arial" w:hAnsi="Arial" w:cs="Arial"/>
        </w:rPr>
        <w:t>2.F.3.b.</w:t>
      </w:r>
      <w:r w:rsidRPr="44EB93EF" w:rsidR="44EB93EF">
        <w:rPr>
          <w:rFonts w:ascii="Arial" w:hAnsi="Arial" w:cs="Arial"/>
        </w:rPr>
        <w:t>)</w:t>
      </w:r>
    </w:p>
    <w:p w:rsidR="44EB93EF" w:rsidP="44EB93EF" w:rsidRDefault="44EB93EF" w14:noSpellErr="1" w14:paraId="5944F35D" w14:textId="25BE304E">
      <w:pPr>
        <w:pStyle w:val="ListParagraph"/>
        <w:numPr>
          <w:ilvl w:val="0"/>
          <w:numId w:val="23"/>
        </w:numPr>
        <w:spacing w:after="0" w:line="240" w:lineRule="auto"/>
        <w:rPr>
          <w:sz w:val="22"/>
          <w:szCs w:val="22"/>
        </w:rPr>
      </w:pPr>
      <w:r w:rsidRPr="44EB93EF" w:rsidR="44EB93EF">
        <w:rPr>
          <w:rFonts w:ascii="Arial" w:hAnsi="Arial" w:cs="Arial"/>
        </w:rPr>
        <w:t>theories of normal and abnormal personality development</w:t>
      </w:r>
      <w:r w:rsidRPr="44EB93EF" w:rsidR="44EB93EF">
        <w:rPr>
          <w:rFonts w:ascii="Arial" w:hAnsi="Arial" w:cs="Arial"/>
        </w:rPr>
        <w:t xml:space="preserve"> (</w:t>
      </w:r>
      <w:r w:rsidRPr="44EB93EF" w:rsidR="44EB93EF">
        <w:rPr>
          <w:rFonts w:ascii="Arial" w:hAnsi="Arial" w:cs="Arial"/>
        </w:rPr>
        <w:t>2.F.3.c.</w:t>
      </w:r>
      <w:r w:rsidRPr="44EB93EF" w:rsidR="44EB93EF">
        <w:rPr>
          <w:rFonts w:ascii="Arial" w:hAnsi="Arial" w:cs="Arial"/>
        </w:rPr>
        <w:t>)</w:t>
      </w:r>
    </w:p>
    <w:p w:rsidR="44EB93EF" w:rsidP="44EB93EF" w:rsidRDefault="44EB93EF" w14:noSpellErr="1" w14:paraId="0A65141F" w14:textId="5A1D177A">
      <w:pPr>
        <w:pStyle w:val="ListParagraph"/>
        <w:numPr>
          <w:ilvl w:val="0"/>
          <w:numId w:val="23"/>
        </w:numPr>
        <w:spacing w:after="0" w:line="240" w:lineRule="auto"/>
        <w:rPr>
          <w:sz w:val="22"/>
          <w:szCs w:val="22"/>
        </w:rPr>
      </w:pPr>
      <w:r w:rsidRPr="44EB93EF" w:rsidR="44EB93EF">
        <w:rPr>
          <w:rFonts w:ascii="Arial" w:hAnsi="Arial" w:cs="Arial"/>
        </w:rPr>
        <w:t>biological, neurological, and physiological factors that affect human development, functioning, and behavior</w:t>
      </w:r>
      <w:r w:rsidRPr="44EB93EF" w:rsidR="44EB93EF">
        <w:rPr>
          <w:rFonts w:ascii="Arial" w:hAnsi="Arial" w:cs="Arial"/>
        </w:rPr>
        <w:t xml:space="preserve"> (</w:t>
      </w:r>
      <w:r w:rsidRPr="44EB93EF" w:rsidR="44EB93EF">
        <w:rPr>
          <w:rFonts w:ascii="Arial" w:hAnsi="Arial" w:cs="Arial"/>
        </w:rPr>
        <w:t>2.F.3.e.</w:t>
      </w:r>
      <w:r w:rsidRPr="44EB93EF" w:rsidR="44EB93EF">
        <w:rPr>
          <w:rFonts w:ascii="Arial" w:hAnsi="Arial" w:cs="Arial"/>
        </w:rPr>
        <w:t>)</w:t>
      </w:r>
    </w:p>
    <w:p w:rsidR="44EB93EF" w:rsidP="44EB93EF" w:rsidRDefault="44EB93EF" w14:noSpellErr="1" w14:paraId="31034CA2" w14:textId="108D1ED2">
      <w:pPr>
        <w:pStyle w:val="ListParagraph"/>
        <w:numPr>
          <w:ilvl w:val="0"/>
          <w:numId w:val="23"/>
        </w:numPr>
        <w:spacing w:after="0" w:line="240" w:lineRule="auto"/>
        <w:rPr>
          <w:sz w:val="22"/>
          <w:szCs w:val="22"/>
        </w:rPr>
      </w:pPr>
      <w:r w:rsidRPr="44EB93EF" w:rsidR="44EB93EF">
        <w:rPr>
          <w:rFonts w:ascii="Arial" w:hAnsi="Arial" w:cs="Arial"/>
        </w:rPr>
        <w:t>systemic and environmental factors that affect human development, functioning, and behavior</w:t>
      </w:r>
      <w:r w:rsidRPr="44EB93EF" w:rsidR="44EB93EF">
        <w:rPr>
          <w:rFonts w:ascii="Arial" w:hAnsi="Arial" w:cs="Arial"/>
        </w:rPr>
        <w:t xml:space="preserve"> (</w:t>
      </w:r>
      <w:r w:rsidRPr="44EB93EF" w:rsidR="44EB93EF">
        <w:rPr>
          <w:rFonts w:ascii="Arial" w:hAnsi="Arial" w:cs="Arial"/>
        </w:rPr>
        <w:t>2.F.3.f.</w:t>
      </w:r>
      <w:r w:rsidRPr="44EB93EF" w:rsidR="44EB93EF">
        <w:rPr>
          <w:rFonts w:ascii="Arial" w:hAnsi="Arial" w:cs="Arial"/>
        </w:rPr>
        <w:t>)</w:t>
      </w:r>
    </w:p>
    <w:p w:rsidR="44EB93EF" w:rsidP="44EB93EF" w:rsidRDefault="44EB93EF" w14:noSpellErr="1" w14:paraId="4E7EBD56" w14:textId="4B3EC61B">
      <w:pPr>
        <w:pStyle w:val="ListParagraph"/>
        <w:numPr>
          <w:ilvl w:val="0"/>
          <w:numId w:val="23"/>
        </w:numPr>
        <w:spacing w:after="0" w:line="240" w:lineRule="auto"/>
        <w:rPr>
          <w:sz w:val="22"/>
          <w:szCs w:val="22"/>
        </w:rPr>
      </w:pPr>
      <w:r w:rsidRPr="44EB93EF" w:rsidR="44EB93EF">
        <w:rPr>
          <w:rFonts w:ascii="Arial" w:hAnsi="Arial" w:cs="Arial"/>
        </w:rPr>
        <w:t>effects of crisis, disasters, and trauma on diverse individuals across the lifespan</w:t>
      </w:r>
      <w:r w:rsidRPr="44EB93EF" w:rsidR="44EB93EF">
        <w:rPr>
          <w:rFonts w:ascii="Arial" w:hAnsi="Arial" w:cs="Arial"/>
        </w:rPr>
        <w:t xml:space="preserve"> (</w:t>
      </w:r>
      <w:r w:rsidRPr="44EB93EF" w:rsidR="44EB93EF">
        <w:rPr>
          <w:rFonts w:ascii="Arial" w:hAnsi="Arial" w:cs="Arial"/>
        </w:rPr>
        <w:t>2.F.3.g.</w:t>
      </w:r>
      <w:r w:rsidRPr="44EB93EF" w:rsidR="44EB93EF">
        <w:rPr>
          <w:rFonts w:ascii="Arial" w:hAnsi="Arial" w:cs="Arial"/>
        </w:rPr>
        <w:t>)</w:t>
      </w:r>
    </w:p>
    <w:p w:rsidR="44EB93EF" w:rsidP="44EB93EF" w:rsidRDefault="44EB93EF" w14:noSpellErr="1" w14:paraId="0F481759" w14:textId="321A579E">
      <w:pPr>
        <w:pStyle w:val="ListParagraph"/>
        <w:numPr>
          <w:ilvl w:val="0"/>
          <w:numId w:val="23"/>
        </w:numPr>
        <w:spacing w:after="0" w:line="240" w:lineRule="auto"/>
        <w:rPr>
          <w:sz w:val="22"/>
          <w:szCs w:val="22"/>
        </w:rPr>
      </w:pPr>
      <w:r w:rsidRPr="44EB93EF" w:rsidR="44EB93EF">
        <w:rPr>
          <w:rFonts w:ascii="Arial" w:hAnsi="Arial" w:cs="Arial"/>
        </w:rPr>
        <w:t>a general framework for understanding differing abilities and strategies for differentiated interventions</w:t>
      </w:r>
      <w:r w:rsidRPr="44EB93EF" w:rsidR="44EB93EF">
        <w:rPr>
          <w:rFonts w:ascii="Arial" w:hAnsi="Arial" w:cs="Arial"/>
        </w:rPr>
        <w:t xml:space="preserve"> (</w:t>
      </w:r>
      <w:r w:rsidRPr="44EB93EF" w:rsidR="44EB93EF">
        <w:rPr>
          <w:rFonts w:ascii="Arial" w:hAnsi="Arial" w:cs="Arial"/>
        </w:rPr>
        <w:t>2.F.3.h.</w:t>
      </w:r>
      <w:r w:rsidRPr="44EB93EF" w:rsidR="44EB93EF">
        <w:rPr>
          <w:rFonts w:ascii="Arial" w:hAnsi="Arial" w:cs="Arial"/>
        </w:rPr>
        <w:t>)</w:t>
      </w:r>
    </w:p>
    <w:p w:rsidR="44EB93EF" w:rsidP="44EB93EF" w:rsidRDefault="44EB93EF" w14:noSpellErr="1" w14:paraId="4253BF48" w14:textId="348BC211">
      <w:pPr>
        <w:pStyle w:val="ListParagraph"/>
        <w:numPr>
          <w:ilvl w:val="0"/>
          <w:numId w:val="23"/>
        </w:numPr>
        <w:spacing w:after="0" w:line="240" w:lineRule="auto"/>
        <w:rPr>
          <w:sz w:val="22"/>
          <w:szCs w:val="22"/>
        </w:rPr>
      </w:pPr>
      <w:r w:rsidRPr="44EB93EF" w:rsidR="44EB93EF">
        <w:rPr>
          <w:rFonts w:ascii="Arial" w:hAnsi="Arial" w:cs="Arial"/>
        </w:rPr>
        <w:t>ethical and culturally relevant strategies for promoting resilience and optimum development and wellness across the lifespan</w:t>
      </w:r>
      <w:r w:rsidRPr="44EB93EF" w:rsidR="44EB93EF">
        <w:rPr>
          <w:rFonts w:ascii="Arial" w:hAnsi="Arial" w:cs="Arial"/>
        </w:rPr>
        <w:t xml:space="preserve"> (</w:t>
      </w:r>
      <w:r w:rsidRPr="44EB93EF" w:rsidR="44EB93EF">
        <w:rPr>
          <w:rFonts w:ascii="Arial" w:hAnsi="Arial" w:cs="Arial"/>
        </w:rPr>
        <w:t>2.F.3.i.</w:t>
      </w:r>
      <w:r w:rsidRPr="44EB93EF" w:rsidR="44EB93EF">
        <w:rPr>
          <w:rFonts w:ascii="Arial" w:hAnsi="Arial" w:cs="Arial"/>
        </w:rPr>
        <w:t>)</w:t>
      </w:r>
    </w:p>
    <w:p w:rsidR="44EB93EF" w:rsidP="44EB93EF" w:rsidRDefault="44EB93EF" w14:noSpellErr="1" w14:paraId="6A55296E" w14:textId="6BB60890">
      <w:pPr>
        <w:pStyle w:val="Normal"/>
        <w:spacing w:after="0" w:line="240" w:lineRule="auto"/>
        <w:ind w:left="0"/>
        <w:rPr>
          <w:rFonts w:ascii="Arial" w:hAnsi="Arial" w:cs="Arial"/>
        </w:rPr>
      </w:pPr>
    </w:p>
    <w:p w:rsidR="44EB93EF" w:rsidP="44EB93EF" w:rsidRDefault="44EB93EF" w14:noSpellErr="1" w14:paraId="083D604F" w14:textId="4137A15F">
      <w:pPr>
        <w:pStyle w:val="Normal"/>
        <w:spacing w:after="0" w:line="240" w:lineRule="auto"/>
        <w:ind w:left="0"/>
        <w:rPr>
          <w:rFonts w:ascii="Arial" w:hAnsi="Arial" w:cs="Arial"/>
        </w:rPr>
      </w:pPr>
      <w:r w:rsidRPr="44EB93EF" w:rsidR="44EB93EF">
        <w:rPr>
          <w:rFonts w:ascii="Arial" w:hAnsi="Arial" w:cs="Arial"/>
        </w:rPr>
        <w:t>CMHC Standards</w:t>
      </w:r>
    </w:p>
    <w:p w:rsidR="44EB93EF" w:rsidP="44EB93EF" w:rsidRDefault="44EB93EF" w14:noSpellErr="1" w14:paraId="79BDDBD5" w14:textId="27DF1EBD">
      <w:pPr>
        <w:pStyle w:val="ListParagraph"/>
        <w:numPr>
          <w:ilvl w:val="0"/>
          <w:numId w:val="23"/>
        </w:numPr>
        <w:spacing w:after="0" w:line="240" w:lineRule="auto"/>
        <w:rPr>
          <w:sz w:val="22"/>
          <w:szCs w:val="22"/>
        </w:rPr>
      </w:pPr>
      <w:r w:rsidRPr="44EB93EF" w:rsidR="44EB93EF">
        <w:rPr>
          <w:rFonts w:ascii="Arial" w:hAnsi="Arial" w:cs="Arial"/>
        </w:rPr>
        <w:t>theories and models related to clinical mental health counseling</w:t>
      </w:r>
      <w:r w:rsidRPr="44EB93EF" w:rsidR="44EB93EF">
        <w:rPr>
          <w:rFonts w:ascii="Arial" w:hAnsi="Arial" w:cs="Arial"/>
        </w:rPr>
        <w:t xml:space="preserve"> (</w:t>
      </w:r>
      <w:r w:rsidRPr="44EB93EF" w:rsidR="44EB93EF">
        <w:rPr>
          <w:rFonts w:ascii="Arial" w:hAnsi="Arial" w:cs="Arial"/>
        </w:rPr>
        <w:t>5.C.1.b.</w:t>
      </w:r>
      <w:r w:rsidRPr="44EB93EF" w:rsidR="44EB93EF">
        <w:rPr>
          <w:rFonts w:ascii="Arial" w:hAnsi="Arial" w:cs="Arial"/>
        </w:rPr>
        <w:t>)</w:t>
      </w:r>
    </w:p>
    <w:p w:rsidR="44EB93EF" w:rsidP="44EB93EF" w:rsidRDefault="44EB93EF" w14:noSpellErr="1" w14:paraId="2FCE44C6" w14:textId="74E64A81">
      <w:pPr>
        <w:pStyle w:val="ListParagraph"/>
        <w:numPr>
          <w:ilvl w:val="0"/>
          <w:numId w:val="23"/>
        </w:numPr>
        <w:spacing w:after="0" w:line="240" w:lineRule="auto"/>
        <w:rPr>
          <w:sz w:val="22"/>
          <w:szCs w:val="22"/>
        </w:rPr>
      </w:pPr>
      <w:r w:rsidRPr="44EB93EF" w:rsidR="44EB93EF">
        <w:rPr>
          <w:rFonts w:ascii="Arial" w:hAnsi="Arial" w:cs="Arial"/>
        </w:rPr>
        <w:t>principles, models, and documentation formats of biopsychosocial case conceptualization and treatment planning</w:t>
      </w:r>
      <w:r w:rsidRPr="44EB93EF" w:rsidR="44EB93EF">
        <w:rPr>
          <w:rFonts w:ascii="Arial" w:hAnsi="Arial" w:cs="Arial"/>
        </w:rPr>
        <w:t xml:space="preserve"> (</w:t>
      </w:r>
      <w:r w:rsidRPr="44EB93EF" w:rsidR="44EB93EF">
        <w:rPr>
          <w:rFonts w:ascii="Arial" w:hAnsi="Arial" w:cs="Arial"/>
        </w:rPr>
        <w:t>5.C.1.c.</w:t>
      </w:r>
      <w:r w:rsidRPr="44EB93EF" w:rsidR="44EB93EF">
        <w:rPr>
          <w:rFonts w:ascii="Arial" w:hAnsi="Arial" w:cs="Arial"/>
        </w:rPr>
        <w:t>)</w:t>
      </w:r>
    </w:p>
    <w:p w:rsidR="44EB93EF" w:rsidP="44EB93EF" w:rsidRDefault="44EB93EF" w14:noSpellErr="1" w14:paraId="722647F5" w14:textId="33A0D8DA">
      <w:pPr>
        <w:pStyle w:val="ListParagraph"/>
        <w:numPr>
          <w:ilvl w:val="0"/>
          <w:numId w:val="23"/>
        </w:numPr>
        <w:spacing w:after="0" w:line="240" w:lineRule="auto"/>
        <w:rPr>
          <w:sz w:val="22"/>
          <w:szCs w:val="22"/>
        </w:rPr>
      </w:pPr>
      <w:r w:rsidRPr="44EB93EF" w:rsidR="44EB93EF">
        <w:rPr>
          <w:rFonts w:ascii="Arial" w:hAnsi="Arial" w:cs="Arial"/>
        </w:rPr>
        <w:t>etiology, nomenclature, treatment, referral, and prevention of mental and emotional disorders</w:t>
      </w:r>
      <w:r w:rsidRPr="44EB93EF" w:rsidR="44EB93EF">
        <w:rPr>
          <w:rFonts w:ascii="Arial" w:hAnsi="Arial" w:cs="Arial"/>
        </w:rPr>
        <w:t xml:space="preserve"> (</w:t>
      </w:r>
      <w:r w:rsidRPr="44EB93EF" w:rsidR="44EB93EF">
        <w:rPr>
          <w:rFonts w:ascii="Arial" w:hAnsi="Arial" w:cs="Arial"/>
        </w:rPr>
        <w:t>5.C.2.b.</w:t>
      </w:r>
      <w:r w:rsidRPr="44EB93EF" w:rsidR="44EB93EF">
        <w:rPr>
          <w:rFonts w:ascii="Arial" w:hAnsi="Arial" w:cs="Arial"/>
        </w:rPr>
        <w:t>)</w:t>
      </w:r>
    </w:p>
    <w:p w:rsidR="44EB93EF" w:rsidP="44EB93EF" w:rsidRDefault="44EB93EF" w14:noSpellErr="1" w14:paraId="3289EBAF" w14:textId="1D49AE7D">
      <w:pPr>
        <w:pStyle w:val="ListParagraph"/>
        <w:numPr>
          <w:ilvl w:val="0"/>
          <w:numId w:val="23"/>
        </w:numPr>
        <w:spacing w:after="0" w:line="240" w:lineRule="auto"/>
        <w:rPr>
          <w:sz w:val="22"/>
          <w:szCs w:val="22"/>
        </w:rPr>
      </w:pPr>
      <w:r w:rsidRPr="44EB93EF" w:rsidR="44EB93EF">
        <w:rPr>
          <w:rFonts w:ascii="Arial" w:hAnsi="Arial" w:cs="Arial"/>
        </w:rPr>
        <w:t>impact of crisis and trauma on individuals with mental health diagnoses</w:t>
      </w:r>
      <w:r w:rsidRPr="44EB93EF" w:rsidR="44EB93EF">
        <w:rPr>
          <w:rFonts w:ascii="Arial" w:hAnsi="Arial" w:cs="Arial"/>
        </w:rPr>
        <w:t xml:space="preserve"> (</w:t>
      </w:r>
      <w:r w:rsidRPr="44EB93EF" w:rsidR="44EB93EF">
        <w:rPr>
          <w:rFonts w:ascii="Arial" w:hAnsi="Arial" w:cs="Arial"/>
        </w:rPr>
        <w:t>5.C.2.f.</w:t>
      </w:r>
      <w:r w:rsidRPr="44EB93EF" w:rsidR="44EB93EF">
        <w:rPr>
          <w:rFonts w:ascii="Arial" w:hAnsi="Arial" w:cs="Arial"/>
        </w:rPr>
        <w:t>)</w:t>
      </w:r>
    </w:p>
    <w:p w:rsidR="44EB93EF" w:rsidP="44EB93EF" w:rsidRDefault="44EB93EF" w14:noSpellErr="1" w14:paraId="5C2F3CE2" w14:textId="47687AE8">
      <w:pPr>
        <w:pStyle w:val="ListParagraph"/>
        <w:numPr>
          <w:ilvl w:val="0"/>
          <w:numId w:val="23"/>
        </w:numPr>
        <w:spacing w:after="0" w:line="240" w:lineRule="auto"/>
        <w:rPr>
          <w:sz w:val="22"/>
          <w:szCs w:val="22"/>
        </w:rPr>
      </w:pPr>
      <w:r w:rsidRPr="44EB93EF" w:rsidR="44EB93EF">
        <w:rPr>
          <w:rFonts w:ascii="Arial" w:hAnsi="Arial" w:cs="Arial"/>
        </w:rPr>
        <w:t>impact of biological and neurological mechanisms on mental health</w:t>
      </w:r>
      <w:r w:rsidRPr="44EB93EF" w:rsidR="44EB93EF">
        <w:rPr>
          <w:rFonts w:ascii="Arial" w:hAnsi="Arial" w:cs="Arial"/>
        </w:rPr>
        <w:t xml:space="preserve"> (</w:t>
      </w:r>
      <w:r w:rsidRPr="44EB93EF" w:rsidR="44EB93EF">
        <w:rPr>
          <w:rFonts w:ascii="Arial" w:hAnsi="Arial" w:cs="Arial"/>
        </w:rPr>
        <w:t>5.C.2.g.</w:t>
      </w:r>
      <w:r w:rsidRPr="44EB93EF" w:rsidR="44EB93EF">
        <w:rPr>
          <w:rFonts w:ascii="Arial" w:hAnsi="Arial" w:cs="Arial"/>
        </w:rPr>
        <w:t>)</w:t>
      </w:r>
    </w:p>
    <w:p w:rsidR="44EB93EF" w:rsidP="44EB93EF" w:rsidRDefault="44EB93EF" w14:noSpellErr="1" w14:paraId="33771F84" w14:textId="63831B33">
      <w:pPr>
        <w:pStyle w:val="ListParagraph"/>
        <w:numPr>
          <w:ilvl w:val="0"/>
          <w:numId w:val="23"/>
        </w:numPr>
        <w:spacing w:after="0" w:line="240" w:lineRule="auto"/>
        <w:rPr>
          <w:sz w:val="22"/>
          <w:szCs w:val="22"/>
        </w:rPr>
      </w:pPr>
      <w:r w:rsidRPr="44EB93EF" w:rsidR="44EB93EF">
        <w:rPr>
          <w:rFonts w:ascii="Arial" w:hAnsi="Arial" w:cs="Arial"/>
        </w:rPr>
        <w:t>cultural factors relevant to clinical mental health counseling</w:t>
      </w:r>
      <w:r w:rsidRPr="44EB93EF" w:rsidR="44EB93EF">
        <w:rPr>
          <w:rFonts w:ascii="Arial" w:hAnsi="Arial" w:cs="Arial"/>
        </w:rPr>
        <w:t xml:space="preserve"> (</w:t>
      </w:r>
      <w:r w:rsidRPr="44EB93EF" w:rsidR="44EB93EF">
        <w:rPr>
          <w:rFonts w:ascii="Arial" w:hAnsi="Arial" w:cs="Arial"/>
        </w:rPr>
        <w:t>5.C.2.j.</w:t>
      </w:r>
      <w:r w:rsidRPr="44EB93EF" w:rsidR="44EB93EF">
        <w:rPr>
          <w:rFonts w:ascii="Arial" w:hAnsi="Arial" w:cs="Arial"/>
        </w:rPr>
        <w:t>)</w:t>
      </w:r>
    </w:p>
    <w:p w:rsidR="44EB93EF" w:rsidP="44EB93EF" w:rsidRDefault="44EB93EF" w14:noSpellErr="1" w14:paraId="6D5F536A" w14:textId="300FE641">
      <w:pPr>
        <w:pStyle w:val="ListParagraph"/>
        <w:numPr>
          <w:ilvl w:val="0"/>
          <w:numId w:val="23"/>
        </w:numPr>
        <w:spacing w:after="0" w:line="240" w:lineRule="auto"/>
        <w:rPr>
          <w:sz w:val="22"/>
          <w:szCs w:val="22"/>
        </w:rPr>
      </w:pPr>
      <w:r w:rsidRPr="44EB93EF" w:rsidR="44EB93EF">
        <w:rPr>
          <w:rFonts w:ascii="Arial" w:hAnsi="Arial" w:cs="Arial"/>
        </w:rPr>
        <w:t>professional organizations, preparation standards, and credentials relevant to the practice of clinical mental health counseling</w:t>
      </w:r>
      <w:r w:rsidRPr="44EB93EF" w:rsidR="44EB93EF">
        <w:rPr>
          <w:rFonts w:ascii="Arial" w:hAnsi="Arial" w:cs="Arial"/>
        </w:rPr>
        <w:t xml:space="preserve"> (</w:t>
      </w:r>
      <w:r w:rsidRPr="44EB93EF" w:rsidR="44EB93EF">
        <w:rPr>
          <w:rFonts w:ascii="Arial" w:hAnsi="Arial" w:cs="Arial"/>
        </w:rPr>
        <w:t>5.C.2.k.</w:t>
      </w:r>
      <w:r w:rsidRPr="44EB93EF" w:rsidR="44EB93EF">
        <w:rPr>
          <w:rFonts w:ascii="Arial" w:hAnsi="Arial" w:cs="Arial"/>
        </w:rPr>
        <w:t>)</w:t>
      </w:r>
    </w:p>
    <w:p w:rsidR="44EB93EF" w:rsidP="44EB93EF" w:rsidRDefault="44EB93EF" w14:noSpellErr="1" w14:paraId="2E2D1067" w14:textId="505F1865">
      <w:pPr>
        <w:pStyle w:val="ListParagraph"/>
        <w:numPr>
          <w:ilvl w:val="0"/>
          <w:numId w:val="23"/>
        </w:numPr>
        <w:spacing w:after="0" w:line="240" w:lineRule="auto"/>
        <w:rPr>
          <w:sz w:val="22"/>
          <w:szCs w:val="22"/>
        </w:rPr>
      </w:pPr>
      <w:r w:rsidRPr="44EB93EF" w:rsidR="44EB93EF">
        <w:rPr>
          <w:rFonts w:ascii="Arial" w:hAnsi="Arial" w:cs="Arial"/>
        </w:rPr>
        <w:t>legal and ethical considerations specific to clinical mental health counseling</w:t>
      </w:r>
      <w:r w:rsidRPr="44EB93EF" w:rsidR="44EB93EF">
        <w:rPr>
          <w:rFonts w:ascii="Arial" w:hAnsi="Arial" w:cs="Arial"/>
        </w:rPr>
        <w:t xml:space="preserve"> (</w:t>
      </w:r>
      <w:r w:rsidRPr="44EB93EF" w:rsidR="44EB93EF">
        <w:rPr>
          <w:rFonts w:ascii="Arial" w:hAnsi="Arial" w:cs="Arial"/>
        </w:rPr>
        <w:t>5.C.2.l.</w:t>
      </w:r>
      <w:r w:rsidRPr="44EB93EF" w:rsidR="44EB93EF">
        <w:rPr>
          <w:rFonts w:ascii="Arial" w:hAnsi="Arial" w:cs="Arial"/>
        </w:rPr>
        <w:t>)</w:t>
      </w:r>
    </w:p>
    <w:p w:rsidR="44EB93EF" w:rsidP="44EB93EF" w:rsidRDefault="44EB93EF" w14:noSpellErr="1" w14:paraId="25F89424" w14:textId="0EDD938F">
      <w:pPr>
        <w:pStyle w:val="ListParagraph"/>
        <w:numPr>
          <w:ilvl w:val="0"/>
          <w:numId w:val="23"/>
        </w:numPr>
        <w:spacing w:after="0" w:line="240" w:lineRule="auto"/>
        <w:rPr>
          <w:sz w:val="22"/>
          <w:szCs w:val="22"/>
        </w:rPr>
      </w:pPr>
      <w:r w:rsidRPr="44EB93EF" w:rsidR="44EB93EF">
        <w:rPr>
          <w:rFonts w:ascii="Arial" w:hAnsi="Arial" w:cs="Arial"/>
        </w:rPr>
        <w:t xml:space="preserve">techniques and interventions for prevention and treatment of a broad range of mental health issues </w:t>
      </w:r>
      <w:r w:rsidRPr="44EB93EF" w:rsidR="44EB93EF">
        <w:rPr>
          <w:rFonts w:ascii="Arial" w:hAnsi="Arial" w:cs="Arial"/>
        </w:rPr>
        <w:t>(</w:t>
      </w:r>
      <w:r w:rsidRPr="44EB93EF" w:rsidR="44EB93EF">
        <w:rPr>
          <w:rFonts w:ascii="Arial" w:hAnsi="Arial" w:cs="Arial"/>
        </w:rPr>
        <w:t>5.C.3.b.</w:t>
      </w:r>
      <w:r w:rsidRPr="44EB93EF" w:rsidR="44EB93EF">
        <w:rPr>
          <w:rFonts w:ascii="Arial" w:hAnsi="Arial" w:cs="Arial"/>
        </w:rPr>
        <w:t>)</w:t>
      </w:r>
    </w:p>
    <w:p w:rsidR="44EB93EF" w:rsidP="44EB93EF" w:rsidRDefault="44EB93EF" w14:noSpellErr="1" w14:paraId="0CC9BDC7" w14:textId="6713F0AD">
      <w:pPr>
        <w:pStyle w:val="ListParagraph"/>
        <w:numPr>
          <w:ilvl w:val="0"/>
          <w:numId w:val="23"/>
        </w:numPr>
        <w:spacing w:after="0" w:line="240" w:lineRule="auto"/>
        <w:rPr>
          <w:sz w:val="22"/>
          <w:szCs w:val="22"/>
        </w:rPr>
      </w:pPr>
      <w:r w:rsidRPr="44EB93EF" w:rsidR="44EB93EF">
        <w:rPr>
          <w:rFonts w:ascii="Arial" w:hAnsi="Arial" w:cs="Arial"/>
        </w:rPr>
        <w:t>strategies to advocate for persons with mental health issues</w:t>
      </w:r>
      <w:r w:rsidRPr="44EB93EF" w:rsidR="44EB93EF">
        <w:rPr>
          <w:rFonts w:ascii="Arial" w:hAnsi="Arial" w:cs="Arial"/>
        </w:rPr>
        <w:t xml:space="preserve"> (</w:t>
      </w:r>
      <w:r w:rsidRPr="44EB93EF" w:rsidR="44EB93EF">
        <w:rPr>
          <w:rFonts w:ascii="Arial" w:hAnsi="Arial" w:cs="Arial"/>
        </w:rPr>
        <w:t>5.C.3.e.</w:t>
      </w:r>
      <w:r w:rsidRPr="44EB93EF" w:rsidR="44EB93EF">
        <w:rPr>
          <w:rFonts w:ascii="Arial" w:hAnsi="Arial" w:cs="Arial"/>
        </w:rPr>
        <w:t>)</w:t>
      </w:r>
    </w:p>
    <w:p w:rsidR="44EB93EF" w:rsidP="44EB93EF" w:rsidRDefault="44EB93EF" w14:noSpellErr="1" w14:paraId="3A068C40" w14:textId="6A983477">
      <w:pPr>
        <w:pStyle w:val="Normal"/>
        <w:spacing w:after="0" w:line="240" w:lineRule="auto"/>
        <w:ind w:left="0"/>
        <w:rPr>
          <w:rFonts w:ascii="Arial" w:hAnsi="Arial" w:cs="Arial"/>
        </w:rPr>
      </w:pPr>
    </w:p>
    <w:p w:rsidR="44EB93EF" w:rsidP="44EB93EF" w:rsidRDefault="44EB93EF" w14:noSpellErr="1" w14:paraId="77B9678D" w14:textId="7C46096E">
      <w:pPr>
        <w:pStyle w:val="Normal"/>
        <w:spacing w:after="0" w:line="240" w:lineRule="auto"/>
        <w:ind w:left="0"/>
        <w:rPr>
          <w:rFonts w:ascii="Arial" w:hAnsi="Arial" w:cs="Arial"/>
        </w:rPr>
      </w:pPr>
      <w:r w:rsidRPr="44EB93EF" w:rsidR="44EB93EF">
        <w:rPr>
          <w:rFonts w:ascii="Arial" w:hAnsi="Arial" w:cs="Arial"/>
        </w:rPr>
        <w:t>SC Standards</w:t>
      </w:r>
    </w:p>
    <w:p w:rsidR="44EB93EF" w:rsidP="44EB93EF" w:rsidRDefault="44EB93EF" w14:noSpellErr="1" w14:paraId="583D5D9D" w14:textId="5AE2BF02">
      <w:pPr>
        <w:pStyle w:val="ListParagraph"/>
        <w:numPr>
          <w:ilvl w:val="0"/>
          <w:numId w:val="23"/>
        </w:numPr>
        <w:spacing w:after="0" w:line="240" w:lineRule="auto"/>
        <w:rPr>
          <w:sz w:val="22"/>
          <w:szCs w:val="22"/>
        </w:rPr>
      </w:pPr>
      <w:r w:rsidRPr="44EB93EF" w:rsidR="44EB93EF">
        <w:rPr>
          <w:rFonts w:ascii="Arial" w:hAnsi="Arial" w:cs="Arial"/>
        </w:rPr>
        <w:t>school counselor roles as leaders, advocates, and systems change agents in P-12 schools</w:t>
      </w:r>
      <w:r w:rsidRPr="44EB93EF" w:rsidR="44EB93EF">
        <w:rPr>
          <w:rFonts w:ascii="Arial" w:hAnsi="Arial" w:cs="Arial"/>
        </w:rPr>
        <w:t xml:space="preserve"> (</w:t>
      </w:r>
      <w:r w:rsidRPr="44EB93EF" w:rsidR="44EB93EF">
        <w:rPr>
          <w:rFonts w:ascii="Arial" w:hAnsi="Arial" w:cs="Arial"/>
        </w:rPr>
        <w:t>5.G.2.a.</w:t>
      </w:r>
      <w:r w:rsidRPr="44EB93EF" w:rsidR="44EB93EF">
        <w:rPr>
          <w:rFonts w:ascii="Arial" w:hAnsi="Arial" w:cs="Arial"/>
        </w:rPr>
        <w:t>)</w:t>
      </w:r>
    </w:p>
    <w:p w:rsidR="44EB93EF" w:rsidP="44EB93EF" w:rsidRDefault="44EB93EF" w14:noSpellErr="1" w14:paraId="26D99AC9" w14:textId="406BCA3F">
      <w:pPr>
        <w:pStyle w:val="ListParagraph"/>
        <w:numPr>
          <w:ilvl w:val="0"/>
          <w:numId w:val="23"/>
        </w:numPr>
        <w:spacing w:after="0" w:line="240" w:lineRule="auto"/>
        <w:rPr>
          <w:sz w:val="22"/>
          <w:szCs w:val="22"/>
        </w:rPr>
      </w:pPr>
      <w:r w:rsidRPr="44EB93EF" w:rsidR="44EB93EF">
        <w:rPr>
          <w:rFonts w:ascii="Arial" w:hAnsi="Arial" w:cs="Arial"/>
        </w:rPr>
        <w:t>school counselor roles in consultation with families, P-12 and postsecondary school personnel, and community agencies</w:t>
      </w:r>
      <w:r w:rsidRPr="44EB93EF" w:rsidR="44EB93EF">
        <w:rPr>
          <w:rFonts w:ascii="Arial" w:hAnsi="Arial" w:cs="Arial"/>
        </w:rPr>
        <w:t xml:space="preserve"> (</w:t>
      </w:r>
      <w:r w:rsidRPr="44EB93EF" w:rsidR="44EB93EF">
        <w:rPr>
          <w:rFonts w:ascii="Arial" w:hAnsi="Arial" w:cs="Arial"/>
        </w:rPr>
        <w:t>5.G.2.b.</w:t>
      </w:r>
      <w:r w:rsidRPr="44EB93EF" w:rsidR="44EB93EF">
        <w:rPr>
          <w:rFonts w:ascii="Arial" w:hAnsi="Arial" w:cs="Arial"/>
        </w:rPr>
        <w:t>)</w:t>
      </w:r>
    </w:p>
    <w:p w:rsidR="44EB93EF" w:rsidP="44EB93EF" w:rsidRDefault="44EB93EF" w14:noSpellErr="1" w14:paraId="10B56C85" w14:textId="2D22ED7C">
      <w:pPr>
        <w:pStyle w:val="ListParagraph"/>
        <w:numPr>
          <w:ilvl w:val="0"/>
          <w:numId w:val="23"/>
        </w:numPr>
        <w:spacing w:after="0" w:line="240" w:lineRule="auto"/>
        <w:rPr>
          <w:sz w:val="22"/>
          <w:szCs w:val="22"/>
        </w:rPr>
      </w:pPr>
      <w:r w:rsidRPr="44EB93EF" w:rsidR="44EB93EF">
        <w:rPr>
          <w:rFonts w:ascii="Arial" w:hAnsi="Arial" w:cs="Arial"/>
        </w:rPr>
        <w:t>school counselor roles in relation to college and career readiness</w:t>
      </w:r>
      <w:r w:rsidRPr="44EB93EF" w:rsidR="44EB93EF">
        <w:rPr>
          <w:rFonts w:ascii="Arial" w:hAnsi="Arial" w:cs="Arial"/>
        </w:rPr>
        <w:t xml:space="preserve"> (</w:t>
      </w:r>
      <w:r w:rsidRPr="44EB93EF" w:rsidR="44EB93EF">
        <w:rPr>
          <w:rFonts w:ascii="Arial" w:hAnsi="Arial" w:cs="Arial"/>
        </w:rPr>
        <w:t>5.G.2.c.</w:t>
      </w:r>
      <w:r w:rsidRPr="44EB93EF" w:rsidR="44EB93EF">
        <w:rPr>
          <w:rFonts w:ascii="Arial" w:hAnsi="Arial" w:cs="Arial"/>
        </w:rPr>
        <w:t>)</w:t>
      </w:r>
    </w:p>
    <w:p w:rsidR="44EB93EF" w:rsidP="44EB93EF" w:rsidRDefault="44EB93EF" w14:noSpellErr="1" w14:paraId="243A29CF" w14:textId="42DE3912">
      <w:pPr>
        <w:pStyle w:val="ListParagraph"/>
        <w:numPr>
          <w:ilvl w:val="0"/>
          <w:numId w:val="23"/>
        </w:numPr>
        <w:spacing w:after="0" w:line="240" w:lineRule="auto"/>
        <w:rPr>
          <w:sz w:val="22"/>
          <w:szCs w:val="22"/>
        </w:rPr>
      </w:pPr>
      <w:r w:rsidRPr="44EB93EF" w:rsidR="44EB93EF">
        <w:rPr>
          <w:rFonts w:ascii="Arial" w:hAnsi="Arial" w:cs="Arial"/>
        </w:rPr>
        <w:t>school counselor roles in school leadership and multidisciplinary teams</w:t>
      </w:r>
      <w:r w:rsidRPr="44EB93EF" w:rsidR="44EB93EF">
        <w:rPr>
          <w:rFonts w:ascii="Arial" w:hAnsi="Arial" w:cs="Arial"/>
        </w:rPr>
        <w:t xml:space="preserve"> (</w:t>
      </w:r>
      <w:r w:rsidRPr="44EB93EF" w:rsidR="44EB93EF">
        <w:rPr>
          <w:rFonts w:ascii="Arial" w:hAnsi="Arial" w:cs="Arial"/>
        </w:rPr>
        <w:t>5.G.2.d.</w:t>
      </w:r>
      <w:r w:rsidRPr="44EB93EF" w:rsidR="44EB93EF">
        <w:rPr>
          <w:rFonts w:ascii="Arial" w:hAnsi="Arial" w:cs="Arial"/>
        </w:rPr>
        <w:t>)</w:t>
      </w:r>
    </w:p>
    <w:p w:rsidR="44EB93EF" w:rsidP="44EB93EF" w:rsidRDefault="44EB93EF" w14:noSpellErr="1" w14:paraId="1F4FCFC1" w14:textId="6A29085D">
      <w:pPr>
        <w:pStyle w:val="ListParagraph"/>
        <w:numPr>
          <w:ilvl w:val="0"/>
          <w:numId w:val="23"/>
        </w:numPr>
        <w:spacing w:after="0" w:line="240" w:lineRule="auto"/>
        <w:rPr>
          <w:sz w:val="22"/>
          <w:szCs w:val="22"/>
        </w:rPr>
      </w:pPr>
      <w:r w:rsidRPr="44EB93EF" w:rsidR="44EB93EF">
        <w:rPr>
          <w:rFonts w:ascii="Arial" w:hAnsi="Arial" w:cs="Arial"/>
        </w:rPr>
        <w:t>characteristics, risk factors, and warning signs of students at risk for mental health and behavioral disorders</w:t>
      </w:r>
      <w:r w:rsidRPr="44EB93EF" w:rsidR="44EB93EF">
        <w:rPr>
          <w:rFonts w:ascii="Arial" w:hAnsi="Arial" w:cs="Arial"/>
        </w:rPr>
        <w:t xml:space="preserve"> (</w:t>
      </w:r>
      <w:r w:rsidRPr="44EB93EF" w:rsidR="44EB93EF">
        <w:rPr>
          <w:rFonts w:ascii="Arial" w:hAnsi="Arial" w:cs="Arial"/>
        </w:rPr>
        <w:t>5.G.2.g.</w:t>
      </w:r>
      <w:r w:rsidRPr="44EB93EF" w:rsidR="44EB93EF">
        <w:rPr>
          <w:rFonts w:ascii="Arial" w:hAnsi="Arial" w:cs="Arial"/>
        </w:rPr>
        <w:t>)</w:t>
      </w:r>
    </w:p>
    <w:p w:rsidR="44EB93EF" w:rsidP="44EB93EF" w:rsidRDefault="44EB93EF" w14:noSpellErr="1" w14:paraId="6333CFB1" w14:textId="11A36132">
      <w:pPr>
        <w:pStyle w:val="ListParagraph"/>
        <w:numPr>
          <w:ilvl w:val="0"/>
          <w:numId w:val="23"/>
        </w:numPr>
        <w:spacing w:after="0" w:line="240" w:lineRule="auto"/>
        <w:rPr>
          <w:sz w:val="22"/>
          <w:szCs w:val="22"/>
        </w:rPr>
      </w:pPr>
      <w:r w:rsidRPr="44EB93EF" w:rsidR="44EB93EF">
        <w:rPr>
          <w:rFonts w:ascii="Arial" w:hAnsi="Arial" w:cs="Arial"/>
        </w:rPr>
        <w:t>professional organizations, preparation standards, and credentials relevant to the practice of school counseling</w:t>
      </w:r>
      <w:r w:rsidRPr="44EB93EF" w:rsidR="44EB93EF">
        <w:rPr>
          <w:rFonts w:ascii="Arial" w:hAnsi="Arial" w:cs="Arial"/>
        </w:rPr>
        <w:t xml:space="preserve"> (</w:t>
      </w:r>
      <w:r w:rsidRPr="44EB93EF" w:rsidR="44EB93EF">
        <w:rPr>
          <w:rFonts w:ascii="Arial" w:hAnsi="Arial" w:cs="Arial"/>
        </w:rPr>
        <w:t>5.G.2.l.</w:t>
      </w:r>
      <w:r w:rsidRPr="44EB93EF" w:rsidR="44EB93EF">
        <w:rPr>
          <w:rFonts w:ascii="Arial" w:hAnsi="Arial" w:cs="Arial"/>
        </w:rPr>
        <w:t>)</w:t>
      </w:r>
    </w:p>
    <w:p w:rsidR="44EB93EF" w:rsidP="44EB93EF" w:rsidRDefault="44EB93EF" w14:noSpellErr="1" w14:paraId="5A0E091D" w14:textId="3BE7F3CF">
      <w:pPr>
        <w:pStyle w:val="ListParagraph"/>
        <w:numPr>
          <w:ilvl w:val="0"/>
          <w:numId w:val="23"/>
        </w:numPr>
        <w:spacing w:after="0" w:line="240" w:lineRule="auto"/>
        <w:rPr>
          <w:sz w:val="22"/>
          <w:szCs w:val="22"/>
        </w:rPr>
      </w:pPr>
      <w:r w:rsidRPr="44EB93EF" w:rsidR="44EB93EF">
        <w:rPr>
          <w:rFonts w:ascii="Arial" w:hAnsi="Arial" w:cs="Arial"/>
        </w:rPr>
        <w:t>legal and ethical considerations specific to school counseling</w:t>
      </w:r>
      <w:r w:rsidRPr="44EB93EF" w:rsidR="44EB93EF">
        <w:rPr>
          <w:rFonts w:ascii="Arial" w:hAnsi="Arial" w:cs="Arial"/>
        </w:rPr>
        <w:t xml:space="preserve"> (</w:t>
      </w:r>
      <w:r w:rsidRPr="44EB93EF" w:rsidR="44EB93EF">
        <w:rPr>
          <w:rFonts w:ascii="Arial" w:hAnsi="Arial" w:cs="Arial"/>
        </w:rPr>
        <w:t>5.G.2.n.</w:t>
      </w:r>
      <w:r w:rsidRPr="44EB93EF" w:rsidR="44EB93EF">
        <w:rPr>
          <w:rFonts w:ascii="Arial" w:hAnsi="Arial" w:cs="Arial"/>
        </w:rPr>
        <w:t>)</w:t>
      </w:r>
    </w:p>
    <w:p w:rsidR="44EB93EF" w:rsidP="44EB93EF" w:rsidRDefault="44EB93EF" w14:noSpellErr="1" w14:paraId="77C7DC79" w14:textId="11E3A995">
      <w:pPr>
        <w:pStyle w:val="ListParagraph"/>
        <w:numPr>
          <w:ilvl w:val="0"/>
          <w:numId w:val="23"/>
        </w:numPr>
        <w:spacing w:after="0" w:line="240" w:lineRule="auto"/>
        <w:rPr>
          <w:sz w:val="22"/>
          <w:szCs w:val="22"/>
        </w:rPr>
      </w:pPr>
      <w:r w:rsidRPr="44EB93EF" w:rsidR="44EB93EF">
        <w:rPr>
          <w:rFonts w:ascii="Arial" w:hAnsi="Arial" w:cs="Arial"/>
        </w:rPr>
        <w:t>core curriculum design, lesson plan development, classroom management strategies, and differentiated instructional strategies</w:t>
      </w:r>
      <w:r w:rsidRPr="44EB93EF" w:rsidR="44EB93EF">
        <w:rPr>
          <w:rFonts w:ascii="Arial" w:hAnsi="Arial" w:cs="Arial"/>
        </w:rPr>
        <w:t xml:space="preserve"> (</w:t>
      </w:r>
      <w:r w:rsidRPr="44EB93EF" w:rsidR="44EB93EF">
        <w:rPr>
          <w:rFonts w:ascii="Arial" w:hAnsi="Arial" w:cs="Arial"/>
        </w:rPr>
        <w:t>5.G.3.c.</w:t>
      </w:r>
      <w:r w:rsidRPr="44EB93EF" w:rsidR="44EB93EF">
        <w:rPr>
          <w:rFonts w:ascii="Arial" w:hAnsi="Arial" w:cs="Arial"/>
        </w:rPr>
        <w:t>)</w:t>
      </w:r>
    </w:p>
    <w:p w:rsidR="44EB93EF" w:rsidP="44EB93EF" w:rsidRDefault="44EB93EF" w14:noSpellErr="1" w14:paraId="5D5970D4" w14:textId="16092B6D">
      <w:pPr>
        <w:pStyle w:val="ListParagraph"/>
        <w:numPr>
          <w:ilvl w:val="0"/>
          <w:numId w:val="23"/>
        </w:numPr>
        <w:spacing w:after="0" w:line="240" w:lineRule="auto"/>
        <w:rPr>
          <w:sz w:val="22"/>
          <w:szCs w:val="22"/>
        </w:rPr>
      </w:pPr>
      <w:r w:rsidRPr="44EB93EF" w:rsidR="44EB93EF">
        <w:rPr>
          <w:rFonts w:ascii="Arial" w:hAnsi="Arial" w:cs="Arial"/>
        </w:rPr>
        <w:t>interventions to promote academic development</w:t>
      </w:r>
      <w:r w:rsidRPr="44EB93EF" w:rsidR="44EB93EF">
        <w:rPr>
          <w:rFonts w:ascii="Arial" w:hAnsi="Arial" w:cs="Arial"/>
        </w:rPr>
        <w:t xml:space="preserve"> (</w:t>
      </w:r>
      <w:r w:rsidRPr="44EB93EF" w:rsidR="44EB93EF">
        <w:rPr>
          <w:rFonts w:ascii="Arial" w:hAnsi="Arial" w:cs="Arial"/>
        </w:rPr>
        <w:t>5.G.3.d.</w:t>
      </w:r>
      <w:r w:rsidRPr="44EB93EF" w:rsidR="44EB93EF">
        <w:rPr>
          <w:rFonts w:ascii="Arial" w:hAnsi="Arial" w:cs="Arial"/>
        </w:rPr>
        <w:t>)</w:t>
      </w:r>
    </w:p>
    <w:p w:rsidR="44EB93EF" w:rsidP="44EB93EF" w:rsidRDefault="44EB93EF" w14:noSpellErr="1" w14:paraId="49080F1D" w14:textId="3B1C7B3B">
      <w:pPr>
        <w:pStyle w:val="ListParagraph"/>
        <w:numPr>
          <w:ilvl w:val="0"/>
          <w:numId w:val="23"/>
        </w:numPr>
        <w:spacing w:after="0" w:line="240" w:lineRule="auto"/>
        <w:rPr>
          <w:sz w:val="22"/>
          <w:szCs w:val="22"/>
        </w:rPr>
      </w:pPr>
      <w:r w:rsidRPr="44EB93EF" w:rsidR="44EB93EF">
        <w:rPr>
          <w:rFonts w:ascii="Arial" w:hAnsi="Arial" w:cs="Arial"/>
        </w:rPr>
        <w:t>techniques of personal/social counseling in school settings</w:t>
      </w:r>
      <w:r w:rsidRPr="44EB93EF" w:rsidR="44EB93EF">
        <w:rPr>
          <w:rFonts w:ascii="Arial" w:hAnsi="Arial" w:cs="Arial"/>
        </w:rPr>
        <w:t xml:space="preserve"> (</w:t>
      </w:r>
      <w:r w:rsidRPr="44EB93EF" w:rsidR="44EB93EF">
        <w:rPr>
          <w:rFonts w:ascii="Arial" w:hAnsi="Arial" w:cs="Arial"/>
        </w:rPr>
        <w:t>5.G.3.f.</w:t>
      </w:r>
      <w:r w:rsidRPr="44EB93EF" w:rsidR="44EB93EF">
        <w:rPr>
          <w:rFonts w:ascii="Arial" w:hAnsi="Arial" w:cs="Arial"/>
        </w:rPr>
        <w:t>)</w:t>
      </w:r>
    </w:p>
    <w:p w:rsidR="44EB93EF" w:rsidP="44EB93EF" w:rsidRDefault="44EB93EF" w14:noSpellErr="1" w14:paraId="52663483" w14:textId="636D3D9D">
      <w:pPr>
        <w:pStyle w:val="ListParagraph"/>
        <w:numPr>
          <w:ilvl w:val="0"/>
          <w:numId w:val="23"/>
        </w:numPr>
        <w:spacing w:after="0" w:line="240" w:lineRule="auto"/>
        <w:rPr>
          <w:sz w:val="22"/>
          <w:szCs w:val="22"/>
        </w:rPr>
      </w:pPr>
      <w:r w:rsidRPr="44EB93EF" w:rsidR="44EB93EF">
        <w:rPr>
          <w:rFonts w:ascii="Arial" w:hAnsi="Arial" w:cs="Arial"/>
        </w:rPr>
        <w:t>skills to critically examine the connections between social, familial, emotional, and behavior problems and academic achievement</w:t>
      </w:r>
      <w:r w:rsidRPr="44EB93EF" w:rsidR="44EB93EF">
        <w:rPr>
          <w:rFonts w:ascii="Arial" w:hAnsi="Arial" w:cs="Arial"/>
        </w:rPr>
        <w:t xml:space="preserve"> (</w:t>
      </w:r>
      <w:r w:rsidRPr="44EB93EF" w:rsidR="44EB93EF">
        <w:rPr>
          <w:rFonts w:ascii="Arial" w:hAnsi="Arial" w:cs="Arial"/>
        </w:rPr>
        <w:t>5.G.3.h.</w:t>
      </w:r>
      <w:r w:rsidRPr="44EB93EF" w:rsidR="44EB93EF">
        <w:rPr>
          <w:rFonts w:ascii="Arial" w:hAnsi="Arial" w:cs="Arial"/>
        </w:rPr>
        <w:t>)</w:t>
      </w:r>
    </w:p>
    <w:p w:rsidRPr="008C063D" w:rsidR="008C063D" w:rsidP="008C063D" w:rsidRDefault="00E75479" w14:paraId="346994F9" w14:textId="77777777">
      <w:pPr>
        <w:pStyle w:val="Heading1"/>
        <w:shd w:val="pct5" w:color="auto" w:fill="auto"/>
        <w:rPr>
          <w:rFonts w:ascii="Arial" w:hAnsi="Arial" w:cs="Arial"/>
          <w:b/>
          <w:color w:val="auto"/>
          <w:sz w:val="28"/>
          <w:szCs w:val="28"/>
        </w:rPr>
      </w:pPr>
      <w:r w:rsidRPr="00023FC1">
        <w:rPr>
          <w:rFonts w:ascii="Arial" w:hAnsi="Arial" w:cs="Arial"/>
          <w:b/>
          <w:color w:val="auto"/>
          <w:sz w:val="28"/>
          <w:szCs w:val="28"/>
        </w:rPr>
        <w:t xml:space="preserve">Major </w:t>
      </w:r>
      <w:r w:rsidRPr="00023FC1" w:rsidR="00D50CB0">
        <w:rPr>
          <w:rFonts w:ascii="Arial" w:hAnsi="Arial" w:cs="Arial"/>
          <w:b/>
          <w:color w:val="auto"/>
          <w:sz w:val="28"/>
          <w:szCs w:val="28"/>
        </w:rPr>
        <w:t>Course</w:t>
      </w:r>
      <w:r w:rsidRPr="00023FC1">
        <w:rPr>
          <w:rFonts w:ascii="Arial" w:hAnsi="Arial" w:cs="Arial"/>
          <w:b/>
          <w:color w:val="auto"/>
          <w:sz w:val="28"/>
          <w:szCs w:val="28"/>
        </w:rPr>
        <w:t xml:space="preserve"> Activities</w:t>
      </w:r>
    </w:p>
    <w:p w:rsidR="00101E20" w:rsidP="00101E20" w:rsidRDefault="00101E20" w14:paraId="30DAFC3B" w14:textId="77777777">
      <w:pPr>
        <w:pStyle w:val="NoSpacing"/>
        <w:rPr>
          <w:rFonts w:ascii="Arial" w:hAnsi="Arial" w:cs="Arial"/>
          <w:b/>
        </w:rPr>
      </w:pPr>
    </w:p>
    <w:p w:rsidR="00F705BB" w:rsidP="00101E20" w:rsidRDefault="00BA2413" w14:paraId="3C028C19" w14:textId="210293C8">
      <w:pPr>
        <w:pStyle w:val="NoSpacing"/>
        <w:rPr>
          <w:rFonts w:ascii="Arial" w:hAnsi="Arial" w:cs="Arial"/>
          <w:b/>
        </w:rPr>
      </w:pPr>
      <w:r>
        <w:rPr>
          <w:rFonts w:ascii="Arial" w:hAnsi="Arial" w:cs="Arial"/>
          <w:b/>
        </w:rPr>
        <w:t>Introductory Writing Assignment</w:t>
      </w:r>
      <w:r w:rsidR="00F705BB">
        <w:rPr>
          <w:rFonts w:ascii="Arial" w:hAnsi="Arial" w:cs="Arial"/>
          <w:b/>
        </w:rPr>
        <w:t xml:space="preserve"> –</w:t>
      </w:r>
      <w:r w:rsidR="003C00D9">
        <w:rPr>
          <w:rFonts w:ascii="Arial" w:hAnsi="Arial" w:cs="Arial"/>
          <w:b/>
        </w:rPr>
        <w:t xml:space="preserve"> </w:t>
      </w:r>
      <w:r>
        <w:rPr>
          <w:rFonts w:ascii="Arial" w:hAnsi="Arial" w:cs="Arial"/>
          <w:b/>
        </w:rPr>
        <w:t>1</w:t>
      </w:r>
      <w:r w:rsidR="003C00D9">
        <w:rPr>
          <w:rFonts w:ascii="Arial" w:hAnsi="Arial" w:cs="Arial"/>
          <w:b/>
        </w:rPr>
        <w:t>0</w:t>
      </w:r>
      <w:r w:rsidR="00F705BB">
        <w:rPr>
          <w:rFonts w:ascii="Arial" w:hAnsi="Arial" w:cs="Arial"/>
          <w:b/>
        </w:rPr>
        <w:t xml:space="preserve"> points</w:t>
      </w:r>
    </w:p>
    <w:p w:rsidRPr="00BA2413" w:rsidR="00BA2413" w:rsidP="44EB93EF" w:rsidRDefault="00BA2413" w14:paraId="55A9941D" w14:noSpellErr="1" w14:textId="66A59BA3">
      <w:pPr>
        <w:pStyle w:val="NoSpacing"/>
        <w:ind w:left="720"/>
        <w:rPr>
          <w:rFonts w:ascii="Arial" w:hAnsi="Arial" w:cs="Arial"/>
        </w:rPr>
      </w:pPr>
      <w:r w:rsidRPr="44EB93EF" w:rsidR="44EB93EF">
        <w:rPr>
          <w:rFonts w:ascii="Arial" w:hAnsi="Arial" w:cs="Arial"/>
        </w:rPr>
        <w:t xml:space="preserve">You will watch a video from our DSU Online Database on some aspect of counseling with children and adolescents which is of interest to you. This video is to be about actual work with a child or adolescent. This may be work with a certain population, a certain technique, a certain theory, a specific setting, etc. You are to write a </w:t>
      </w:r>
      <w:r w:rsidRPr="44EB93EF" w:rsidR="44EB93EF">
        <w:rPr>
          <w:rFonts w:ascii="Arial" w:hAnsi="Arial" w:cs="Arial"/>
          <w:b w:val="1"/>
          <w:bCs w:val="1"/>
        </w:rPr>
        <w:t>one</w:t>
      </w:r>
      <w:r w:rsidRPr="44EB93EF" w:rsidR="44EB93EF">
        <w:rPr>
          <w:rFonts w:ascii="Arial" w:hAnsi="Arial" w:cs="Arial"/>
          <w:b w:val="1"/>
          <w:bCs w:val="1"/>
        </w:rPr>
        <w:t>-</w:t>
      </w:r>
      <w:r w:rsidRPr="44EB93EF" w:rsidR="44EB93EF">
        <w:rPr>
          <w:rFonts w:ascii="Arial" w:hAnsi="Arial" w:cs="Arial"/>
          <w:b w:val="1"/>
          <w:bCs w:val="1"/>
        </w:rPr>
        <w:t>page</w:t>
      </w:r>
      <w:r w:rsidRPr="44EB93EF" w:rsidR="44EB93EF">
        <w:rPr>
          <w:rFonts w:ascii="Arial" w:hAnsi="Arial" w:cs="Arial"/>
          <w:b w:val="1"/>
          <w:bCs w:val="1"/>
        </w:rPr>
        <w:t xml:space="preserve"> review</w:t>
      </w:r>
      <w:r w:rsidRPr="44EB93EF" w:rsidR="44EB93EF">
        <w:rPr>
          <w:rFonts w:ascii="Arial" w:hAnsi="Arial" w:cs="Arial"/>
        </w:rPr>
        <w:t xml:space="preserve"> of the video.</w:t>
      </w:r>
    </w:p>
    <w:p w:rsidRPr="00BA2413" w:rsidR="00BA2413" w:rsidP="00BA2413" w:rsidRDefault="00BA2413" w14:paraId="65A3FC11" w14:textId="77777777">
      <w:pPr>
        <w:pStyle w:val="NoSpacing"/>
        <w:ind w:left="720"/>
        <w:rPr>
          <w:rFonts w:ascii="Arial" w:hAnsi="Arial" w:cs="Arial"/>
          <w:iCs/>
        </w:rPr>
      </w:pPr>
    </w:p>
    <w:p w:rsidRPr="00BA2413" w:rsidR="00BA2413" w:rsidP="00BA2413" w:rsidRDefault="00BA2413" w14:paraId="5F0A08B7" w14:textId="77777777">
      <w:pPr>
        <w:pStyle w:val="NoSpacing"/>
        <w:ind w:left="720"/>
        <w:rPr>
          <w:rFonts w:ascii="Arial" w:hAnsi="Arial" w:cs="Arial"/>
          <w:iCs/>
        </w:rPr>
      </w:pPr>
      <w:r w:rsidRPr="00BA2413">
        <w:rPr>
          <w:rFonts w:ascii="Arial" w:hAnsi="Arial" w:cs="Arial"/>
          <w:iCs/>
        </w:rPr>
        <w:t>You will find the counseling video database on the DSU library’s online site. Find the videos according to this process: DSU website&gt;Quick Links&gt;</w:t>
      </w:r>
    </w:p>
    <w:p w:rsidRPr="00BA2413" w:rsidR="00BA2413" w:rsidP="00BA2413" w:rsidRDefault="00BA2413" w14:paraId="1EFD4DF1" w14:textId="77777777">
      <w:pPr>
        <w:pStyle w:val="NoSpacing"/>
        <w:ind w:left="720"/>
        <w:rPr>
          <w:rFonts w:ascii="Arial" w:hAnsi="Arial" w:cs="Arial"/>
          <w:iCs/>
        </w:rPr>
      </w:pPr>
      <w:r w:rsidRPr="00BA2413">
        <w:rPr>
          <w:rFonts w:ascii="Arial" w:hAnsi="Arial" w:cs="Arial"/>
          <w:iCs/>
        </w:rPr>
        <w:t>Library&gt;Databases tab&gt;Counseling&amp;Therapy in Online Video&gt;Sign in&gt;Search for a video!</w:t>
      </w:r>
    </w:p>
    <w:p w:rsidRPr="00BA2413" w:rsidR="00BA2413" w:rsidP="00BA2413" w:rsidRDefault="00BA2413" w14:paraId="76A3DAE2" w14:textId="77777777">
      <w:pPr>
        <w:pStyle w:val="NoSpacing"/>
        <w:ind w:left="720"/>
        <w:rPr>
          <w:rFonts w:ascii="Arial" w:hAnsi="Arial" w:cs="Arial"/>
          <w:iCs/>
        </w:rPr>
      </w:pPr>
    </w:p>
    <w:p w:rsidR="00BA2413" w:rsidP="00BA2413" w:rsidRDefault="00BA2413" w14:paraId="384A3FA3" w14:textId="77856D9D">
      <w:pPr>
        <w:pStyle w:val="NoSpacing"/>
        <w:ind w:left="720"/>
        <w:rPr>
          <w:rFonts w:ascii="Arial" w:hAnsi="Arial" w:cs="Arial"/>
          <w:iCs/>
        </w:rPr>
      </w:pPr>
      <w:r w:rsidRPr="00BA2413">
        <w:rPr>
          <w:rFonts w:ascii="Arial" w:hAnsi="Arial" w:cs="Arial"/>
          <w:iCs/>
        </w:rPr>
        <w:t>Your</w:t>
      </w:r>
      <w:r w:rsidR="00CF4B3E">
        <w:rPr>
          <w:rFonts w:ascii="Arial" w:hAnsi="Arial" w:cs="Arial"/>
          <w:iCs/>
        </w:rPr>
        <w:t xml:space="preserve"> assignment will be a total of 3-4</w:t>
      </w:r>
      <w:r w:rsidRPr="00BA2413">
        <w:rPr>
          <w:rFonts w:ascii="Arial" w:hAnsi="Arial" w:cs="Arial"/>
          <w:iCs/>
        </w:rPr>
        <w:t xml:space="preserve"> pages</w:t>
      </w:r>
      <w:r w:rsidR="00CF4B3E">
        <w:rPr>
          <w:rFonts w:ascii="Arial" w:hAnsi="Arial" w:cs="Arial"/>
          <w:iCs/>
        </w:rPr>
        <w:t xml:space="preserve"> (</w:t>
      </w:r>
      <w:r w:rsidRPr="00BA2413" w:rsidR="00CF4B3E">
        <w:rPr>
          <w:rFonts w:ascii="Arial" w:hAnsi="Arial" w:cs="Arial"/>
          <w:iCs/>
        </w:rPr>
        <w:t>Title page</w:t>
      </w:r>
      <w:r w:rsidR="00CF4B3E">
        <w:rPr>
          <w:rFonts w:ascii="Arial" w:hAnsi="Arial" w:cs="Arial"/>
          <w:iCs/>
        </w:rPr>
        <w:t>, Review, Reference)</w:t>
      </w:r>
      <w:r w:rsidRPr="00BA2413">
        <w:rPr>
          <w:rFonts w:ascii="Arial" w:hAnsi="Arial" w:cs="Arial"/>
          <w:iCs/>
        </w:rPr>
        <w:t xml:space="preserve">. </w:t>
      </w:r>
      <w:r>
        <w:rPr>
          <w:rFonts w:ascii="Arial" w:hAnsi="Arial" w:cs="Arial"/>
          <w:iCs/>
        </w:rPr>
        <w:t>You will follow APA format for this assignment</w:t>
      </w:r>
      <w:r w:rsidR="00CF4B3E">
        <w:rPr>
          <w:rFonts w:ascii="Arial" w:hAnsi="Arial" w:cs="Arial"/>
          <w:iCs/>
        </w:rPr>
        <w:t>.</w:t>
      </w:r>
      <w:r w:rsidR="008510F2">
        <w:rPr>
          <w:rFonts w:ascii="Arial" w:hAnsi="Arial" w:cs="Arial"/>
          <w:iCs/>
        </w:rPr>
        <w:t xml:space="preserve"> (</w:t>
      </w:r>
      <w:r w:rsidR="008510F2">
        <w:rPr>
          <w:rFonts w:ascii="Arial" w:hAnsi="Arial" w:cs="Arial"/>
        </w:rPr>
        <w:t>2.F.3.a.,h.</w:t>
      </w:r>
      <w:r w:rsidR="00AC057A">
        <w:rPr>
          <w:rFonts w:ascii="Arial" w:hAnsi="Arial" w:cs="Arial"/>
        </w:rPr>
        <w:t xml:space="preserve">, </w:t>
      </w:r>
      <w:r w:rsidR="00AC057A">
        <w:rPr>
          <w:rFonts w:ascii="Arial" w:hAnsi="Arial" w:cs="Arial"/>
        </w:rPr>
        <w:t>5.C.3.b.</w:t>
      </w:r>
      <w:r w:rsidR="008510F2">
        <w:rPr>
          <w:rFonts w:ascii="Arial" w:hAnsi="Arial" w:cs="Arial"/>
          <w:iCs/>
        </w:rPr>
        <w:t>)</w:t>
      </w:r>
    </w:p>
    <w:p w:rsidRPr="00CF4B3E" w:rsidR="00BA2413" w:rsidP="00BA2413" w:rsidRDefault="00BA2413" w14:paraId="57671A1A" w14:textId="77777777">
      <w:pPr>
        <w:pStyle w:val="NoSpacing"/>
        <w:rPr>
          <w:rFonts w:ascii="Arial" w:hAnsi="Arial" w:cs="Arial"/>
          <w:b/>
          <w:iCs/>
        </w:rPr>
      </w:pPr>
    </w:p>
    <w:p w:rsidRPr="00CF4B3E" w:rsidR="00BA2413" w:rsidP="00BA2413" w:rsidRDefault="00CF4B3E" w14:paraId="29612D04" w14:textId="35CC5039">
      <w:pPr>
        <w:pStyle w:val="NoSpacing"/>
        <w:rPr>
          <w:rFonts w:ascii="Arial" w:hAnsi="Arial" w:cs="Arial"/>
          <w:b/>
        </w:rPr>
      </w:pPr>
      <w:r w:rsidRPr="00CF4B3E">
        <w:rPr>
          <w:rFonts w:ascii="Arial" w:hAnsi="Arial" w:cs="Arial"/>
          <w:b/>
        </w:rPr>
        <w:t>Syllabus Confirmation</w:t>
      </w:r>
      <w:r>
        <w:rPr>
          <w:rFonts w:ascii="Arial" w:hAnsi="Arial" w:cs="Arial"/>
          <w:b/>
        </w:rPr>
        <w:t xml:space="preserve"> </w:t>
      </w:r>
      <w:r w:rsidRPr="00CF4B3E">
        <w:rPr>
          <w:rFonts w:ascii="Arial" w:hAnsi="Arial" w:cs="Arial"/>
          <w:b/>
        </w:rPr>
        <w:t xml:space="preserve">– </w:t>
      </w:r>
      <w:r w:rsidRPr="00CF4B3E">
        <w:rPr>
          <w:rFonts w:ascii="Arial" w:hAnsi="Arial" w:cs="Arial"/>
          <w:b/>
          <w:bCs/>
        </w:rPr>
        <w:t xml:space="preserve">5 points  </w:t>
      </w:r>
    </w:p>
    <w:p w:rsidR="00CF4B3E" w:rsidP="00BA2413" w:rsidRDefault="00CF4B3E" w14:paraId="1956146D" w14:textId="6B8C82C0">
      <w:pPr>
        <w:pStyle w:val="NoSpacing"/>
        <w:rPr>
          <w:rFonts w:ascii="Arial" w:hAnsi="Arial" w:cs="Arial"/>
        </w:rPr>
      </w:pPr>
      <w:r>
        <w:rPr>
          <w:rFonts w:ascii="Arial" w:hAnsi="Arial" w:cs="Arial"/>
          <w:b/>
        </w:rPr>
        <w:tab/>
      </w:r>
      <w:r>
        <w:rPr>
          <w:rFonts w:ascii="Arial" w:hAnsi="Arial" w:cs="Arial"/>
        </w:rPr>
        <w:t>Follow the instructions on CANVAS to confirm that you have read the syllabus.</w:t>
      </w:r>
    </w:p>
    <w:p w:rsidR="00CF4B3E" w:rsidP="00BA2413" w:rsidRDefault="00CF4B3E" w14:paraId="0880E73B" w14:textId="77777777">
      <w:pPr>
        <w:pStyle w:val="NoSpacing"/>
        <w:rPr>
          <w:rFonts w:ascii="Arial" w:hAnsi="Arial" w:cs="Arial"/>
        </w:rPr>
      </w:pPr>
    </w:p>
    <w:p w:rsidRPr="00CF4B3E" w:rsidR="00CF4B3E" w:rsidP="00BA2413" w:rsidRDefault="00CF4B3E" w14:paraId="54337010" w14:textId="3594B02D">
      <w:pPr>
        <w:pStyle w:val="NoSpacing"/>
        <w:rPr>
          <w:rFonts w:ascii="Arial" w:hAnsi="Arial" w:cs="Arial"/>
          <w:b/>
        </w:rPr>
      </w:pPr>
      <w:bookmarkStart w:name="ChildAdol_Session_Paper" w:id="0"/>
      <w:r w:rsidRPr="00CF4B3E">
        <w:rPr>
          <w:rFonts w:ascii="Arial" w:hAnsi="Arial" w:cs="Arial"/>
          <w:b/>
        </w:rPr>
        <w:lastRenderedPageBreak/>
        <w:t>Counseling Session Video</w:t>
      </w:r>
      <w:r>
        <w:rPr>
          <w:rFonts w:ascii="Arial" w:hAnsi="Arial" w:cs="Arial"/>
          <w:b/>
        </w:rPr>
        <w:t xml:space="preserve"> and Paper </w:t>
      </w:r>
      <w:bookmarkEnd w:id="0"/>
      <w:r>
        <w:rPr>
          <w:rFonts w:ascii="Arial" w:hAnsi="Arial" w:cs="Arial"/>
          <w:b/>
        </w:rPr>
        <w:t>– 15</w:t>
      </w:r>
      <w:r w:rsidRPr="00CF4B3E">
        <w:rPr>
          <w:rFonts w:ascii="Arial" w:hAnsi="Arial" w:cs="Arial"/>
          <w:b/>
        </w:rPr>
        <w:t>0</w:t>
      </w:r>
      <w:r>
        <w:rPr>
          <w:rFonts w:ascii="Arial" w:hAnsi="Arial" w:cs="Arial"/>
          <w:b/>
        </w:rPr>
        <w:t xml:space="preserve"> </w:t>
      </w:r>
      <w:r w:rsidRPr="00CF4B3E">
        <w:rPr>
          <w:rFonts w:ascii="Arial" w:hAnsi="Arial" w:cs="Arial"/>
          <w:b/>
        </w:rPr>
        <w:t>points</w:t>
      </w:r>
    </w:p>
    <w:p w:rsidR="00AC057A" w:rsidP="00CF4B3E" w:rsidRDefault="00CF4B3E" w14:paraId="2D780A37" w14:textId="7CD0D3E0">
      <w:pPr>
        <w:pStyle w:val="NoSpacing"/>
        <w:ind w:left="720"/>
        <w:rPr>
          <w:rFonts w:ascii="Arial" w:hAnsi="Arial" w:cs="Arial"/>
        </w:rPr>
      </w:pPr>
      <w:r w:rsidRPr="00BA2413">
        <w:rPr>
          <w:rFonts w:ascii="Arial" w:hAnsi="Arial" w:cs="Arial"/>
        </w:rPr>
        <w:t xml:space="preserve">Each student will schedule a 30-minute mock session with a volunteer child/adolescent to use a technique(s) learned in class or from the readings. This session will be videotaped. </w:t>
      </w:r>
      <w:r w:rsidRPr="00BA2413">
        <w:rPr>
          <w:rFonts w:ascii="Arial" w:hAnsi="Arial" w:cs="Arial"/>
          <w:i/>
        </w:rPr>
        <w:t>Sessions will be scheduled with the counseling lab G</w:t>
      </w:r>
      <w:r>
        <w:rPr>
          <w:rFonts w:ascii="Arial" w:hAnsi="Arial" w:cs="Arial"/>
          <w:i/>
        </w:rPr>
        <w:t>A</w:t>
      </w:r>
      <w:r w:rsidRPr="00BA2413">
        <w:rPr>
          <w:rFonts w:ascii="Arial" w:hAnsi="Arial" w:cs="Arial"/>
          <w:i/>
        </w:rPr>
        <w:t>s to take place in Room H, the ADOLESCENT play therapy room. Students are responsible for providing their own materials for the session – use of Play Therapy Institute materials is not allowed for this assignment.</w:t>
      </w:r>
      <w:r w:rsidRPr="00BA2413">
        <w:rPr>
          <w:rFonts w:ascii="Arial" w:hAnsi="Arial" w:cs="Arial"/>
        </w:rPr>
        <w:t xml:space="preserve"> Students must get informed assent/consent from the child and parent/guardian for the child to participate </w:t>
      </w:r>
      <w:r w:rsidR="00AC057A">
        <w:rPr>
          <w:rFonts w:ascii="Arial" w:hAnsi="Arial" w:cs="Arial"/>
        </w:rPr>
        <w:t xml:space="preserve">and to video tape the session. </w:t>
      </w:r>
      <w:r w:rsidRPr="00BA2413" w:rsidR="00AC057A">
        <w:rPr>
          <w:rFonts w:ascii="Arial" w:hAnsi="Arial" w:cs="Arial"/>
        </w:rPr>
        <w:t>*Videos may be reviewed in class.</w:t>
      </w:r>
      <w:r w:rsidR="00AC057A">
        <w:rPr>
          <w:rFonts w:ascii="Arial" w:hAnsi="Arial" w:cs="Arial"/>
        </w:rPr>
        <w:t xml:space="preserve"> </w:t>
      </w:r>
      <w:r w:rsidRPr="00BA2413" w:rsidR="00AC057A">
        <w:rPr>
          <w:rFonts w:ascii="Arial" w:hAnsi="Arial" w:cs="Arial"/>
        </w:rPr>
        <w:t>Note: Children/adolescents must be between the ages of 5-15, cannot be your own child or any child with whom you spend more than one (1) hour per week.</w:t>
      </w:r>
    </w:p>
    <w:p w:rsidR="00AC057A" w:rsidP="00CF4B3E" w:rsidRDefault="00AC057A" w14:paraId="37975933" w14:textId="77777777">
      <w:pPr>
        <w:pStyle w:val="NoSpacing"/>
        <w:ind w:left="720"/>
        <w:rPr>
          <w:rFonts w:ascii="Arial" w:hAnsi="Arial" w:cs="Arial"/>
        </w:rPr>
      </w:pPr>
    </w:p>
    <w:p w:rsidR="00CF4B3E" w:rsidP="44EB93EF" w:rsidRDefault="00CF4B3E" w14:paraId="165A4775" w14:textId="562D4FC5" w14:noSpellErr="1">
      <w:pPr>
        <w:ind w:left="720" w:firstLine="0"/>
        <w:rPr>
          <w:rFonts w:ascii="Arial" w:hAnsi="Arial" w:cs="Arial"/>
        </w:rPr>
      </w:pPr>
      <w:r w:rsidRPr="44EB93EF" w:rsidR="44EB93EF">
        <w:rPr>
          <w:rFonts w:ascii="Arial" w:hAnsi="Arial" w:cs="Arial"/>
        </w:rPr>
        <w:t xml:space="preserve">Students will then write a </w:t>
      </w:r>
      <w:proofErr w:type="gramStart"/>
      <w:r w:rsidRPr="44EB93EF" w:rsidR="44EB93EF">
        <w:rPr>
          <w:rFonts w:ascii="Arial" w:hAnsi="Arial" w:cs="Arial"/>
        </w:rPr>
        <w:t>5-8 page</w:t>
      </w:r>
      <w:proofErr w:type="gramEnd"/>
      <w:r w:rsidRPr="44EB93EF" w:rsidR="44EB93EF">
        <w:rPr>
          <w:rFonts w:ascii="Arial" w:hAnsi="Arial" w:cs="Arial"/>
        </w:rPr>
        <w:t xml:space="preserve"> paper describing the intervention, the goals, the theory applied, applicability to diverse populations, the child’s reaction to the activity, and what you would do differently in future sessions.  All sections must be included for credit. You will also include a title page and reference page (not included in your </w:t>
      </w:r>
      <w:proofErr w:type="gramStart"/>
      <w:r w:rsidRPr="44EB93EF" w:rsidR="44EB93EF">
        <w:rPr>
          <w:rFonts w:ascii="Arial" w:hAnsi="Arial" w:cs="Arial"/>
        </w:rPr>
        <w:t>5-8 page</w:t>
      </w:r>
      <w:proofErr w:type="gramEnd"/>
      <w:r w:rsidRPr="44EB93EF" w:rsidR="44EB93EF">
        <w:rPr>
          <w:rFonts w:ascii="Arial" w:hAnsi="Arial" w:cs="Arial"/>
        </w:rPr>
        <w:t xml:space="preserve"> total). APA format and a minimum of 4 peer-reviewed references are required. </w:t>
      </w:r>
      <w:r w:rsidRPr="44EB93EF" w:rsidR="44EB93EF">
        <w:rPr>
          <w:rFonts w:ascii="Arial" w:hAnsi="Arial" w:cs="Arial"/>
        </w:rPr>
        <w:t>(2.F.3.a-</w:t>
      </w:r>
      <w:proofErr w:type="gramStart"/>
      <w:r w:rsidRPr="44EB93EF" w:rsidR="44EB93EF">
        <w:rPr>
          <w:rFonts w:ascii="Arial" w:hAnsi="Arial" w:cs="Arial"/>
        </w:rPr>
        <w:t>f</w:t>
      </w:r>
      <w:r w:rsidRPr="44EB93EF" w:rsidR="44EB93EF">
        <w:rPr>
          <w:rFonts w:ascii="Arial" w:hAnsi="Arial" w:cs="Arial"/>
        </w:rPr>
        <w:t>.</w:t>
      </w:r>
      <w:r w:rsidRPr="44EB93EF" w:rsidR="44EB93EF">
        <w:rPr>
          <w:rFonts w:ascii="Arial" w:hAnsi="Arial" w:cs="Arial"/>
        </w:rPr>
        <w:t>,h</w:t>
      </w:r>
      <w:r w:rsidRPr="44EB93EF" w:rsidR="44EB93EF">
        <w:rPr>
          <w:rFonts w:ascii="Arial" w:hAnsi="Arial" w:cs="Arial"/>
        </w:rPr>
        <w:t>.</w:t>
      </w:r>
      <w:proofErr w:type="gramEnd"/>
      <w:r w:rsidRPr="44EB93EF" w:rsidR="44EB93EF">
        <w:rPr>
          <w:rFonts w:ascii="Arial" w:hAnsi="Arial" w:cs="Arial"/>
        </w:rPr>
        <w:t>,i.</w:t>
      </w:r>
      <w:r w:rsidRPr="44EB93EF" w:rsidR="44EB93EF">
        <w:rPr>
          <w:rFonts w:ascii="Arial" w:hAnsi="Arial" w:cs="Arial"/>
        </w:rPr>
        <w:t>; 5.C.1.b-c.;</w:t>
      </w:r>
      <w:r w:rsidRPr="44EB93EF" w:rsidR="44EB93EF">
        <w:rPr>
          <w:rFonts w:ascii="Arial" w:hAnsi="Arial" w:cs="Arial"/>
        </w:rPr>
        <w:t>5.C.2.b.</w:t>
      </w:r>
      <w:r w:rsidRPr="44EB93EF" w:rsidR="44EB93EF">
        <w:rPr>
          <w:rFonts w:ascii="Arial" w:hAnsi="Arial" w:cs="Arial"/>
        </w:rPr>
        <w:t>,j.</w:t>
      </w:r>
      <w:r w:rsidRPr="44EB93EF" w:rsidR="44EB93EF">
        <w:rPr>
          <w:rFonts w:ascii="Arial" w:hAnsi="Arial" w:cs="Arial"/>
        </w:rPr>
        <w:t>,l.</w:t>
      </w:r>
      <w:r w:rsidRPr="44EB93EF" w:rsidR="44EB93EF">
        <w:rPr>
          <w:rFonts w:ascii="Arial" w:hAnsi="Arial" w:cs="Arial"/>
        </w:rPr>
        <w:t xml:space="preserve">; </w:t>
      </w:r>
      <w:r w:rsidRPr="44EB93EF" w:rsidR="44EB93EF">
        <w:rPr>
          <w:rFonts w:ascii="Arial" w:hAnsi="Arial" w:cs="Arial"/>
        </w:rPr>
        <w:t>5.C.3.b.</w:t>
      </w:r>
      <w:r w:rsidRPr="44EB93EF" w:rsidR="44EB93EF">
        <w:rPr>
          <w:rFonts w:ascii="Arial" w:hAnsi="Arial" w:cs="Arial"/>
        </w:rPr>
        <w:t>)</w:t>
      </w:r>
    </w:p>
    <w:p w:rsidR="00CF4B3E" w:rsidP="00CF4B3E" w:rsidRDefault="00CF4B3E" w14:paraId="5908B556" w14:textId="77777777">
      <w:pPr>
        <w:pStyle w:val="NoSpacing"/>
        <w:spacing w:before="40" w:line="259" w:lineRule="auto"/>
        <w:rPr>
          <w:rFonts w:ascii="Arial" w:hAnsi="Arial" w:cs="Arial"/>
        </w:rPr>
      </w:pPr>
    </w:p>
    <w:p w:rsidR="00CF4B3E" w:rsidP="00CF4B3E" w:rsidRDefault="00CF4B3E" w14:paraId="7CEA2BD2" w14:textId="77777777">
      <w:pPr>
        <w:spacing w:before="40" w:after="0"/>
        <w:rPr>
          <w:rFonts w:ascii="Arial" w:hAnsi="Arial" w:cs="Arial"/>
        </w:rPr>
      </w:pPr>
      <w:r w:rsidRPr="00CF4B3E">
        <w:rPr>
          <w:rFonts w:ascii="Arial" w:hAnsi="Arial" w:cs="Arial"/>
          <w:b/>
        </w:rPr>
        <w:t>Examinations</w:t>
      </w:r>
      <w:r>
        <w:rPr>
          <w:rFonts w:ascii="Arial" w:hAnsi="Arial" w:cs="Arial"/>
          <w:b/>
        </w:rPr>
        <w:t xml:space="preserve"> – 200 points (100 points each)</w:t>
      </w:r>
      <w:r w:rsidRPr="00CF4B3E">
        <w:rPr>
          <w:rFonts w:ascii="Arial" w:hAnsi="Arial" w:cs="Arial"/>
        </w:rPr>
        <w:tab/>
      </w:r>
    </w:p>
    <w:p w:rsidR="00CF4B3E" w:rsidP="00CF4B3E" w:rsidRDefault="00CF4B3E" w14:paraId="3134D546" w14:textId="1C74DB7B">
      <w:pPr>
        <w:spacing w:before="40" w:after="0"/>
        <w:ind w:left="720"/>
        <w:rPr>
          <w:rFonts w:ascii="Arial" w:hAnsi="Arial" w:cs="Arial"/>
        </w:rPr>
      </w:pPr>
      <w:r w:rsidRPr="00CF4B3E">
        <w:rPr>
          <w:rFonts w:ascii="Arial" w:hAnsi="Arial" w:cs="Arial"/>
        </w:rPr>
        <w:t>These may include multiple choice, true/false, fill-in-the-blank and short answer questions. Students are not permitted to collaborate on exams.</w:t>
      </w:r>
      <w:r w:rsidR="008510F2">
        <w:rPr>
          <w:rFonts w:ascii="Arial" w:hAnsi="Arial" w:cs="Arial"/>
        </w:rPr>
        <w:t xml:space="preserve"> (2.F.3.a-i.)</w:t>
      </w:r>
    </w:p>
    <w:p w:rsidR="00CF4B3E" w:rsidP="00CF4B3E" w:rsidRDefault="00CF4B3E" w14:paraId="6BA7A076" w14:textId="77777777">
      <w:pPr>
        <w:spacing w:before="40" w:after="0"/>
        <w:rPr>
          <w:rFonts w:ascii="Arial" w:hAnsi="Arial" w:cs="Arial"/>
        </w:rPr>
      </w:pPr>
    </w:p>
    <w:p w:rsidRPr="00CF4B3E" w:rsidR="00CF4B3E" w:rsidP="00CF4B3E" w:rsidRDefault="00CF4B3E" w14:paraId="18C3C781" w14:textId="77F60EE7">
      <w:pPr>
        <w:spacing w:before="40" w:after="0"/>
        <w:rPr>
          <w:rFonts w:ascii="Arial" w:hAnsi="Arial" w:cs="Arial"/>
          <w:b/>
        </w:rPr>
      </w:pPr>
      <w:r w:rsidRPr="00CF4B3E">
        <w:rPr>
          <w:rFonts w:ascii="Arial" w:hAnsi="Arial" w:cs="Arial"/>
          <w:b/>
        </w:rPr>
        <w:t>Creative Intervention Presentation</w:t>
      </w:r>
      <w:r>
        <w:rPr>
          <w:rFonts w:ascii="Arial" w:hAnsi="Arial" w:cs="Arial"/>
          <w:b/>
        </w:rPr>
        <w:t xml:space="preserve"> – 50 points</w:t>
      </w:r>
    </w:p>
    <w:p w:rsidRPr="00AB4298" w:rsidR="00AB4298" w:rsidP="00AB4298" w:rsidRDefault="00AB4298" w14:paraId="73DCE984" w14:textId="6FB414FA">
      <w:pPr>
        <w:pStyle w:val="NoSpacing"/>
        <w:ind w:left="720"/>
        <w:rPr>
          <w:rFonts w:ascii="Arial" w:hAnsi="Arial" w:cs="Arial"/>
        </w:rPr>
      </w:pPr>
      <w:r w:rsidRPr="00AB4298">
        <w:rPr>
          <w:rFonts w:ascii="Arial" w:hAnsi="Arial" w:cs="Arial"/>
        </w:rPr>
        <w:t>Each student will plan and demonstrate one class activity. The purpose of this assignment is to discover and present a current activity that could be used to counsel children or adolescents.  I want you to be creative and find some activity that can be used in counseling children or adolescents.  This can be a modified game or activity that is used for a specific therapeutic purpose.  I would like for you to lead the other class members in completing this activity.  The entire class should be afforded the opportunity to participate in the activity.  Student will prepare a typed “Activity Synopsis” (2 page minimum), making a copy for the professor and for the other students in the class.  Presentation/Intervention should take a minimum of 20 minutes and no longer than 30 minutes (activities running over this time will be ended before completion – so be sure to manage your time well!) – this includes SET-UP!</w:t>
      </w:r>
    </w:p>
    <w:p w:rsidRPr="00AB4298" w:rsidR="00AB4298" w:rsidP="00AB4298" w:rsidRDefault="00AB4298" w14:paraId="7CF76F1A" w14:textId="77777777">
      <w:pPr>
        <w:pStyle w:val="NoSpacing"/>
        <w:ind w:firstLine="720"/>
        <w:rPr>
          <w:rFonts w:ascii="Arial" w:hAnsi="Arial" w:cs="Arial"/>
        </w:rPr>
      </w:pPr>
      <w:r w:rsidRPr="00AB4298">
        <w:rPr>
          <w:rFonts w:ascii="Arial" w:hAnsi="Arial" w:cs="Arial"/>
        </w:rPr>
        <w:t xml:space="preserve">The “Activity Synopsis” should include the following information: </w:t>
      </w:r>
    </w:p>
    <w:p w:rsidRPr="00AB4298" w:rsidR="00AB4298" w:rsidP="00AB4298" w:rsidRDefault="00AB4298" w14:paraId="3B6E25EB" w14:textId="77777777">
      <w:pPr>
        <w:pStyle w:val="NoSpacing"/>
        <w:ind w:left="720"/>
        <w:rPr>
          <w:rFonts w:ascii="Arial" w:hAnsi="Arial" w:cs="Arial"/>
        </w:rPr>
      </w:pPr>
      <w:r w:rsidRPr="00AB4298">
        <w:rPr>
          <w:rFonts w:ascii="Arial" w:hAnsi="Arial" w:cs="Arial"/>
        </w:rPr>
        <w:t>1.</w:t>
      </w:r>
      <w:r w:rsidRPr="00AB4298">
        <w:rPr>
          <w:rFonts w:ascii="Arial" w:hAnsi="Arial" w:cs="Arial"/>
        </w:rPr>
        <w:tab/>
      </w:r>
      <w:r w:rsidRPr="00AB4298">
        <w:rPr>
          <w:rFonts w:ascii="Arial" w:hAnsi="Arial" w:cs="Arial"/>
        </w:rPr>
        <w:t xml:space="preserve">Theme: (assessment, termination, rapport building, etc.). </w:t>
      </w:r>
    </w:p>
    <w:p w:rsidRPr="00AB4298" w:rsidR="00AB4298" w:rsidP="00AB4298" w:rsidRDefault="00AB4298" w14:paraId="0BB16A63" w14:textId="77777777">
      <w:pPr>
        <w:pStyle w:val="NoSpacing"/>
        <w:ind w:left="720"/>
        <w:rPr>
          <w:rFonts w:ascii="Arial" w:hAnsi="Arial" w:cs="Arial"/>
        </w:rPr>
      </w:pPr>
      <w:r w:rsidRPr="00AB4298">
        <w:rPr>
          <w:rFonts w:ascii="Arial" w:hAnsi="Arial" w:cs="Arial"/>
        </w:rPr>
        <w:t>2.</w:t>
      </w:r>
      <w:r w:rsidRPr="00AB4298">
        <w:rPr>
          <w:rFonts w:ascii="Arial" w:hAnsi="Arial" w:cs="Arial"/>
        </w:rPr>
        <w:tab/>
      </w:r>
      <w:r w:rsidRPr="00AB4298">
        <w:rPr>
          <w:rFonts w:ascii="Arial" w:hAnsi="Arial" w:cs="Arial"/>
        </w:rPr>
        <w:t>Population (ages)</w:t>
      </w:r>
    </w:p>
    <w:p w:rsidRPr="00AB4298" w:rsidR="00AB4298" w:rsidP="00AB4298" w:rsidRDefault="00AB4298" w14:paraId="304B0C6A" w14:textId="77777777">
      <w:pPr>
        <w:pStyle w:val="NoSpacing"/>
        <w:ind w:left="720"/>
        <w:rPr>
          <w:rFonts w:ascii="Arial" w:hAnsi="Arial" w:cs="Arial"/>
        </w:rPr>
      </w:pPr>
      <w:r w:rsidRPr="00AB4298">
        <w:rPr>
          <w:rFonts w:ascii="Arial" w:hAnsi="Arial" w:cs="Arial"/>
        </w:rPr>
        <w:t>3.</w:t>
      </w:r>
      <w:r w:rsidRPr="00AB4298">
        <w:rPr>
          <w:rFonts w:ascii="Arial" w:hAnsi="Arial" w:cs="Arial"/>
        </w:rPr>
        <w:tab/>
      </w:r>
      <w:r w:rsidRPr="00AB4298">
        <w:rPr>
          <w:rFonts w:ascii="Arial" w:hAnsi="Arial" w:cs="Arial"/>
        </w:rPr>
        <w:t>Modality: (individual, family, group)</w:t>
      </w:r>
    </w:p>
    <w:p w:rsidRPr="00AB4298" w:rsidR="00AB4298" w:rsidP="00AB4298" w:rsidRDefault="00AB4298" w14:paraId="4A281E0B" w14:textId="77777777">
      <w:pPr>
        <w:pStyle w:val="NoSpacing"/>
        <w:ind w:left="720"/>
        <w:rPr>
          <w:rFonts w:ascii="Arial" w:hAnsi="Arial" w:cs="Arial"/>
        </w:rPr>
      </w:pPr>
      <w:r w:rsidRPr="00AB4298">
        <w:rPr>
          <w:rFonts w:ascii="Arial" w:hAnsi="Arial" w:cs="Arial"/>
        </w:rPr>
        <w:t>4.</w:t>
      </w:r>
      <w:r w:rsidRPr="00AB4298">
        <w:rPr>
          <w:rFonts w:ascii="Arial" w:hAnsi="Arial" w:cs="Arial"/>
        </w:rPr>
        <w:tab/>
      </w:r>
      <w:r w:rsidRPr="00AB4298">
        <w:rPr>
          <w:rFonts w:ascii="Arial" w:hAnsi="Arial" w:cs="Arial"/>
        </w:rPr>
        <w:t xml:space="preserve">Treatment Goals: </w:t>
      </w:r>
    </w:p>
    <w:p w:rsidRPr="00AB4298" w:rsidR="00AB4298" w:rsidP="00AB4298" w:rsidRDefault="00AB4298" w14:paraId="0015562E" w14:textId="77777777">
      <w:pPr>
        <w:pStyle w:val="NoSpacing"/>
        <w:ind w:left="720"/>
        <w:rPr>
          <w:rFonts w:ascii="Arial" w:hAnsi="Arial" w:cs="Arial"/>
        </w:rPr>
      </w:pPr>
      <w:r w:rsidRPr="00AB4298">
        <w:rPr>
          <w:rFonts w:ascii="Arial" w:hAnsi="Arial" w:cs="Arial"/>
        </w:rPr>
        <w:t>5.</w:t>
      </w:r>
      <w:r w:rsidRPr="00AB4298">
        <w:rPr>
          <w:rFonts w:ascii="Arial" w:hAnsi="Arial" w:cs="Arial"/>
        </w:rPr>
        <w:tab/>
      </w:r>
      <w:r w:rsidRPr="00AB4298">
        <w:rPr>
          <w:rFonts w:ascii="Arial" w:hAnsi="Arial" w:cs="Arial"/>
        </w:rPr>
        <w:t>Materials Needed:</w:t>
      </w:r>
    </w:p>
    <w:p w:rsidRPr="00AB4298" w:rsidR="00AB4298" w:rsidP="00AB4298" w:rsidRDefault="00AB4298" w14:paraId="4D97CF71" w14:textId="77777777">
      <w:pPr>
        <w:pStyle w:val="NoSpacing"/>
        <w:ind w:left="720"/>
        <w:rPr>
          <w:rFonts w:ascii="Arial" w:hAnsi="Arial" w:cs="Arial"/>
        </w:rPr>
      </w:pPr>
      <w:r w:rsidRPr="00AB4298">
        <w:rPr>
          <w:rFonts w:ascii="Arial" w:hAnsi="Arial" w:cs="Arial"/>
        </w:rPr>
        <w:t>6.</w:t>
      </w:r>
      <w:r w:rsidRPr="00AB4298">
        <w:rPr>
          <w:rFonts w:ascii="Arial" w:hAnsi="Arial" w:cs="Arial"/>
        </w:rPr>
        <w:tab/>
      </w:r>
      <w:r w:rsidRPr="00AB4298">
        <w:rPr>
          <w:rFonts w:ascii="Arial" w:hAnsi="Arial" w:cs="Arial"/>
        </w:rPr>
        <w:t>Procedure (introduction, activity, processing)</w:t>
      </w:r>
    </w:p>
    <w:p w:rsidRPr="00AB4298" w:rsidR="00AB4298" w:rsidP="00AB4298" w:rsidRDefault="00AB4298" w14:paraId="53FE0CC0" w14:textId="77777777">
      <w:pPr>
        <w:pStyle w:val="NoSpacing"/>
        <w:ind w:left="720"/>
        <w:rPr>
          <w:rFonts w:ascii="Arial" w:hAnsi="Arial" w:cs="Arial"/>
        </w:rPr>
      </w:pPr>
      <w:r w:rsidRPr="00AB4298">
        <w:rPr>
          <w:rFonts w:ascii="Arial" w:hAnsi="Arial" w:cs="Arial"/>
        </w:rPr>
        <w:t>7.</w:t>
      </w:r>
      <w:r w:rsidRPr="00AB4298">
        <w:rPr>
          <w:rFonts w:ascii="Arial" w:hAnsi="Arial" w:cs="Arial"/>
        </w:rPr>
        <w:tab/>
      </w:r>
      <w:r w:rsidRPr="00AB4298">
        <w:rPr>
          <w:rFonts w:ascii="Arial" w:hAnsi="Arial" w:cs="Arial"/>
        </w:rPr>
        <w:t>Processing Questions</w:t>
      </w:r>
    </w:p>
    <w:p w:rsidRPr="00AB4298" w:rsidR="00AB4298" w:rsidP="00AB4298" w:rsidRDefault="00AB4298" w14:paraId="543BFC0A" w14:textId="77777777">
      <w:pPr>
        <w:pStyle w:val="NoSpacing"/>
        <w:ind w:left="720"/>
        <w:rPr>
          <w:rFonts w:ascii="Arial" w:hAnsi="Arial" w:cs="Arial"/>
        </w:rPr>
      </w:pPr>
      <w:r w:rsidRPr="00AB4298">
        <w:rPr>
          <w:rFonts w:ascii="Arial" w:hAnsi="Arial" w:cs="Arial"/>
        </w:rPr>
        <w:t>8.</w:t>
      </w:r>
      <w:r w:rsidRPr="00AB4298">
        <w:rPr>
          <w:rFonts w:ascii="Arial" w:hAnsi="Arial" w:cs="Arial"/>
        </w:rPr>
        <w:tab/>
      </w:r>
      <w:r w:rsidRPr="00AB4298">
        <w:rPr>
          <w:rFonts w:ascii="Arial" w:hAnsi="Arial" w:cs="Arial"/>
        </w:rPr>
        <w:t>Homework:</w:t>
      </w:r>
    </w:p>
    <w:p w:rsidRPr="00AB4298" w:rsidR="00AB4298" w:rsidP="00AB4298" w:rsidRDefault="00AB4298" w14:paraId="1C40E0C1" w14:textId="77777777">
      <w:pPr>
        <w:pStyle w:val="NoSpacing"/>
        <w:ind w:left="720"/>
        <w:rPr>
          <w:rFonts w:ascii="Arial" w:hAnsi="Arial" w:cs="Arial"/>
        </w:rPr>
      </w:pPr>
      <w:r w:rsidRPr="00AB4298">
        <w:rPr>
          <w:rFonts w:ascii="Arial" w:hAnsi="Arial" w:cs="Arial"/>
        </w:rPr>
        <w:t>9.</w:t>
      </w:r>
      <w:r w:rsidRPr="00AB4298">
        <w:rPr>
          <w:rFonts w:ascii="Arial" w:hAnsi="Arial" w:cs="Arial"/>
        </w:rPr>
        <w:tab/>
      </w:r>
      <w:r w:rsidRPr="00AB4298">
        <w:rPr>
          <w:rFonts w:ascii="Arial" w:hAnsi="Arial" w:cs="Arial"/>
        </w:rPr>
        <w:t>Application and Modifications:</w:t>
      </w:r>
    </w:p>
    <w:p w:rsidRPr="00AB4298" w:rsidR="00AB4298" w:rsidP="00AB4298" w:rsidRDefault="00AB4298" w14:paraId="7FFB0CC6" w14:textId="77777777">
      <w:pPr>
        <w:pStyle w:val="NoSpacing"/>
        <w:ind w:left="720"/>
        <w:rPr>
          <w:rFonts w:ascii="Arial" w:hAnsi="Arial" w:cs="Arial"/>
        </w:rPr>
      </w:pPr>
      <w:r w:rsidRPr="00AB4298">
        <w:rPr>
          <w:rFonts w:ascii="Arial" w:hAnsi="Arial" w:cs="Arial"/>
        </w:rPr>
        <w:t>10.</w:t>
      </w:r>
      <w:r w:rsidRPr="00AB4298">
        <w:rPr>
          <w:rFonts w:ascii="Arial" w:hAnsi="Arial" w:cs="Arial"/>
        </w:rPr>
        <w:tab/>
      </w:r>
      <w:r w:rsidRPr="00AB4298">
        <w:rPr>
          <w:rFonts w:ascii="Arial" w:hAnsi="Arial" w:cs="Arial"/>
        </w:rPr>
        <w:t>Special Considerations: (Who not to use it with, when to be cautious)</w:t>
      </w:r>
    </w:p>
    <w:p w:rsidRPr="00AB4298" w:rsidR="00AB4298" w:rsidP="00AB4298" w:rsidRDefault="00AB4298" w14:paraId="5D25FEC4" w14:textId="77777777">
      <w:pPr>
        <w:pStyle w:val="NoSpacing"/>
        <w:ind w:left="720"/>
        <w:rPr>
          <w:rFonts w:ascii="Arial" w:hAnsi="Arial" w:cs="Arial"/>
        </w:rPr>
      </w:pPr>
      <w:r w:rsidRPr="00AB4298">
        <w:rPr>
          <w:rFonts w:ascii="Arial" w:hAnsi="Arial" w:cs="Arial"/>
        </w:rPr>
        <w:t>11.</w:t>
      </w:r>
      <w:r w:rsidRPr="00AB4298">
        <w:rPr>
          <w:rFonts w:ascii="Arial" w:hAnsi="Arial" w:cs="Arial"/>
        </w:rPr>
        <w:tab/>
      </w:r>
      <w:r w:rsidRPr="00AB4298">
        <w:rPr>
          <w:rFonts w:ascii="Arial" w:hAnsi="Arial" w:cs="Arial"/>
        </w:rPr>
        <w:t>References</w:t>
      </w:r>
    </w:p>
    <w:p w:rsidR="00CF4B3E" w:rsidP="00AB4298" w:rsidRDefault="00AB4298" w14:paraId="3E2181E7" w14:textId="48AEBF2C">
      <w:pPr>
        <w:pStyle w:val="NoSpacing"/>
        <w:ind w:left="720"/>
        <w:rPr>
          <w:rFonts w:ascii="Arial" w:hAnsi="Arial" w:cs="Arial"/>
        </w:rPr>
      </w:pPr>
      <w:r w:rsidRPr="00AB4298">
        <w:rPr>
          <w:rFonts w:ascii="Arial" w:hAnsi="Arial" w:cs="Arial"/>
        </w:rPr>
        <w:t>Activities will be scheduled according to the “Tentative Class Schedule</w:t>
      </w:r>
      <w:r w:rsidR="006C31CE">
        <w:rPr>
          <w:rFonts w:ascii="Arial" w:hAnsi="Arial" w:cs="Arial"/>
        </w:rPr>
        <w:t>”</w:t>
      </w:r>
      <w:r w:rsidR="008510F2">
        <w:rPr>
          <w:rFonts w:ascii="Arial" w:hAnsi="Arial" w:cs="Arial"/>
        </w:rPr>
        <w:t xml:space="preserve"> (2.F.3.h.</w:t>
      </w:r>
      <w:r w:rsidR="00F547C7">
        <w:rPr>
          <w:rFonts w:ascii="Arial" w:hAnsi="Arial" w:cs="Arial"/>
        </w:rPr>
        <w:t xml:space="preserve">, </w:t>
      </w:r>
      <w:r w:rsidR="00F547C7">
        <w:rPr>
          <w:rFonts w:ascii="Arial" w:hAnsi="Arial" w:cs="Arial"/>
        </w:rPr>
        <w:t>5.G.</w:t>
      </w:r>
      <w:r w:rsidR="00F547C7">
        <w:rPr>
          <w:rFonts w:ascii="Arial" w:hAnsi="Arial" w:cs="Arial"/>
        </w:rPr>
        <w:t>3.c-d.,f.</w:t>
      </w:r>
      <w:r w:rsidR="008510F2">
        <w:rPr>
          <w:rFonts w:ascii="Arial" w:hAnsi="Arial" w:cs="Arial"/>
        </w:rPr>
        <w:t>)</w:t>
      </w:r>
    </w:p>
    <w:p w:rsidR="006C31CE" w:rsidP="006C31CE" w:rsidRDefault="006C31CE" w14:paraId="37DB0F18" w14:textId="77777777">
      <w:pPr>
        <w:pStyle w:val="NoSpacing"/>
        <w:rPr>
          <w:rFonts w:ascii="Arial" w:hAnsi="Arial" w:cs="Arial"/>
        </w:rPr>
      </w:pPr>
    </w:p>
    <w:p w:rsidR="00CF4B3E" w:rsidP="00CF4B3E" w:rsidRDefault="006C31CE" w14:paraId="268156B5" w14:textId="5A9D3C45">
      <w:pPr>
        <w:pStyle w:val="NoSpacing"/>
        <w:rPr>
          <w:rFonts w:ascii="Arial" w:hAnsi="Arial" w:cs="Arial"/>
          <w:bCs/>
        </w:rPr>
      </w:pPr>
      <w:r w:rsidRPr="006C31CE">
        <w:rPr>
          <w:rFonts w:ascii="Arial" w:hAnsi="Arial" w:cs="Arial"/>
          <w:b/>
          <w:bCs/>
        </w:rPr>
        <w:t>Dibs Reading/Assignment</w:t>
      </w:r>
      <w:r>
        <w:rPr>
          <w:rFonts w:ascii="Arial" w:hAnsi="Arial" w:cs="Arial"/>
          <w:b/>
          <w:bCs/>
        </w:rPr>
        <w:t xml:space="preserve"> – 50 points</w:t>
      </w:r>
    </w:p>
    <w:p w:rsidR="006C31CE" w:rsidP="008510F2" w:rsidRDefault="008510F2" w14:paraId="53FB1A58" w14:textId="13ADABCD">
      <w:pPr>
        <w:pStyle w:val="NoSpacing"/>
        <w:ind w:left="720"/>
        <w:rPr>
          <w:rFonts w:ascii="Arial" w:hAnsi="Arial" w:cs="Arial"/>
        </w:rPr>
      </w:pPr>
      <w:r>
        <w:rPr>
          <w:rFonts w:ascii="Arial" w:hAnsi="Arial" w:cs="Arial"/>
          <w:bCs/>
        </w:rPr>
        <w:t xml:space="preserve">This assignment is for the student to think critically about the </w:t>
      </w:r>
      <w:r w:rsidRPr="00A53170">
        <w:rPr>
          <w:rFonts w:ascii="Arial" w:hAnsi="Arial" w:cs="Arial"/>
        </w:rPr>
        <w:t>systemic and environmental factors that affect human development, functioning, and behavior</w:t>
      </w:r>
      <w:r>
        <w:rPr>
          <w:rFonts w:ascii="Arial" w:hAnsi="Arial" w:cs="Arial"/>
        </w:rPr>
        <w:t>.</w:t>
      </w:r>
      <w:r w:rsidRPr="00BA2413">
        <w:rPr>
          <w:rFonts w:ascii="Arial" w:hAnsi="Arial" w:cs="Arial"/>
        </w:rPr>
        <w:t xml:space="preserve"> </w:t>
      </w:r>
      <w:r w:rsidRPr="00BA2413" w:rsidR="006C31CE">
        <w:rPr>
          <w:rFonts w:ascii="Arial" w:hAnsi="Arial" w:cs="Arial"/>
        </w:rPr>
        <w:t>Complete assignment as posted in Canvas.</w:t>
      </w:r>
      <w:r>
        <w:rPr>
          <w:rFonts w:ascii="Arial" w:hAnsi="Arial" w:cs="Arial"/>
        </w:rPr>
        <w:t xml:space="preserve"> (2.F.3.f.</w:t>
      </w:r>
      <w:r w:rsidR="007A16DF">
        <w:rPr>
          <w:rFonts w:ascii="Arial" w:hAnsi="Arial" w:cs="Arial"/>
        </w:rPr>
        <w:t>, 5.C.2.f-g</w:t>
      </w:r>
      <w:r w:rsidR="00F547C7">
        <w:rPr>
          <w:rFonts w:ascii="Arial" w:hAnsi="Arial" w:cs="Arial"/>
        </w:rPr>
        <w:t xml:space="preserve">, 5.C.3.e., </w:t>
      </w:r>
      <w:r w:rsidR="00F547C7">
        <w:rPr>
          <w:rFonts w:ascii="Arial" w:hAnsi="Arial" w:cs="Arial"/>
        </w:rPr>
        <w:t>5.G.2.</w:t>
      </w:r>
      <w:r w:rsidR="00F547C7">
        <w:rPr>
          <w:rFonts w:ascii="Arial" w:hAnsi="Arial" w:cs="Arial"/>
        </w:rPr>
        <w:t xml:space="preserve">a-d.,g.n., </w:t>
      </w:r>
      <w:r w:rsidR="00F547C7">
        <w:rPr>
          <w:rFonts w:ascii="Arial" w:hAnsi="Arial" w:cs="Arial"/>
        </w:rPr>
        <w:t>5.G.</w:t>
      </w:r>
      <w:r w:rsidR="00F547C7">
        <w:rPr>
          <w:rFonts w:ascii="Arial" w:hAnsi="Arial" w:cs="Arial"/>
        </w:rPr>
        <w:t>3.h.</w:t>
      </w:r>
      <w:bookmarkStart w:name="_GoBack" w:id="1"/>
      <w:bookmarkEnd w:id="1"/>
      <w:r>
        <w:rPr>
          <w:rFonts w:ascii="Arial" w:hAnsi="Arial" w:cs="Arial"/>
        </w:rPr>
        <w:t>)</w:t>
      </w:r>
    </w:p>
    <w:p w:rsidR="006C31CE" w:rsidP="00CF4B3E" w:rsidRDefault="006C31CE" w14:paraId="5C5DC1EC" w14:textId="77777777">
      <w:pPr>
        <w:pStyle w:val="NoSpacing"/>
        <w:rPr>
          <w:rFonts w:ascii="Arial" w:hAnsi="Arial" w:cs="Arial"/>
        </w:rPr>
      </w:pPr>
    </w:p>
    <w:p w:rsidR="006C31CE" w:rsidP="00CF4B3E" w:rsidRDefault="006C31CE" w14:paraId="13E5527A" w14:textId="5EA982D3">
      <w:pPr>
        <w:pStyle w:val="NoSpacing"/>
        <w:rPr>
          <w:rFonts w:ascii="Arial" w:hAnsi="Arial" w:cs="Arial"/>
          <w:b/>
          <w:bCs/>
        </w:rPr>
      </w:pPr>
      <w:r w:rsidRPr="006C31CE">
        <w:rPr>
          <w:rFonts w:ascii="Arial" w:hAnsi="Arial" w:cs="Arial"/>
          <w:b/>
          <w:bCs/>
        </w:rPr>
        <w:lastRenderedPageBreak/>
        <w:t>Membersh</w:t>
      </w:r>
      <w:r>
        <w:rPr>
          <w:rFonts w:ascii="Arial" w:hAnsi="Arial" w:cs="Arial"/>
          <w:b/>
          <w:bCs/>
        </w:rPr>
        <w:t xml:space="preserve">ip in Professional Organization – </w:t>
      </w:r>
      <w:r w:rsidRPr="006C31CE">
        <w:rPr>
          <w:rFonts w:ascii="Arial" w:hAnsi="Arial" w:cs="Arial"/>
          <w:b/>
          <w:bCs/>
        </w:rPr>
        <w:t>25 points</w:t>
      </w:r>
    </w:p>
    <w:p w:rsidRPr="00BA2413" w:rsidR="006C31CE" w:rsidP="006C31CE" w:rsidRDefault="006C31CE" w14:paraId="4EED7F02" w14:textId="05CB6E2E">
      <w:pPr>
        <w:pStyle w:val="NoSpacing"/>
        <w:ind w:left="720"/>
        <w:rPr>
          <w:rFonts w:ascii="Arial" w:hAnsi="Arial" w:cs="Arial"/>
        </w:rPr>
      </w:pPr>
      <w:r w:rsidRPr="00BA2413">
        <w:rPr>
          <w:rFonts w:ascii="Arial" w:hAnsi="Arial" w:cs="Arial"/>
        </w:rPr>
        <w:t xml:space="preserve">Students are required to join one or more professional </w:t>
      </w:r>
      <w:r w:rsidRPr="00BA2413">
        <w:rPr>
          <w:rFonts w:ascii="Arial" w:hAnsi="Arial" w:cs="Arial"/>
          <w:i/>
        </w:rPr>
        <w:t>counseling</w:t>
      </w:r>
      <w:r w:rsidRPr="00BA2413">
        <w:rPr>
          <w:rFonts w:ascii="Arial" w:hAnsi="Arial" w:cs="Arial"/>
        </w:rPr>
        <w:t xml:space="preserve"> organizations. Proof of membership is required. A suggested (but not all inclusive) list includes:</w:t>
      </w:r>
    </w:p>
    <w:p w:rsidRPr="00BA2413" w:rsidR="006C31CE" w:rsidP="006C31CE" w:rsidRDefault="006C31CE" w14:paraId="082E5C60" w14:textId="77777777">
      <w:pPr>
        <w:pStyle w:val="NoSpacing"/>
        <w:numPr>
          <w:ilvl w:val="0"/>
          <w:numId w:val="22"/>
        </w:numPr>
        <w:ind w:left="1080"/>
        <w:rPr>
          <w:rFonts w:ascii="Arial" w:hAnsi="Arial" w:cs="Arial"/>
        </w:rPr>
      </w:pPr>
      <w:r w:rsidRPr="00BA2413">
        <w:rPr>
          <w:rFonts w:ascii="Arial" w:hAnsi="Arial" w:cs="Arial"/>
        </w:rPr>
        <w:t xml:space="preserve">American Counseling Association (ACA) </w:t>
      </w:r>
    </w:p>
    <w:p w:rsidRPr="00BA2413" w:rsidR="006C31CE" w:rsidP="006C31CE" w:rsidRDefault="006C31CE" w14:paraId="759A90E2" w14:textId="77777777">
      <w:pPr>
        <w:pStyle w:val="NoSpacing"/>
        <w:numPr>
          <w:ilvl w:val="0"/>
          <w:numId w:val="22"/>
        </w:numPr>
        <w:ind w:left="1080"/>
        <w:rPr>
          <w:rFonts w:ascii="Arial" w:hAnsi="Arial" w:cs="Arial"/>
        </w:rPr>
      </w:pPr>
      <w:r w:rsidRPr="00BA2413">
        <w:rPr>
          <w:rFonts w:ascii="Arial" w:hAnsi="Arial" w:cs="Arial"/>
        </w:rPr>
        <w:t>Association for Play Therapy (APT)</w:t>
      </w:r>
    </w:p>
    <w:p w:rsidRPr="00BA2413" w:rsidR="006C31CE" w:rsidP="006C31CE" w:rsidRDefault="006C31CE" w14:paraId="45B52F47" w14:textId="77777777">
      <w:pPr>
        <w:pStyle w:val="NoSpacing"/>
        <w:numPr>
          <w:ilvl w:val="0"/>
          <w:numId w:val="22"/>
        </w:numPr>
        <w:ind w:left="1080"/>
        <w:rPr>
          <w:rFonts w:ascii="Arial" w:hAnsi="Arial" w:cs="Arial"/>
        </w:rPr>
      </w:pPr>
      <w:r w:rsidRPr="00BA2413">
        <w:rPr>
          <w:rFonts w:ascii="Arial" w:hAnsi="Arial" w:cs="Arial"/>
        </w:rPr>
        <w:t>Mississippi Counseling Association (MCA)</w:t>
      </w:r>
    </w:p>
    <w:p w:rsidRPr="00BA2413" w:rsidR="006C31CE" w:rsidP="006C31CE" w:rsidRDefault="006C31CE" w14:paraId="52E39653" w14:textId="77777777">
      <w:pPr>
        <w:pStyle w:val="NoSpacing"/>
        <w:numPr>
          <w:ilvl w:val="0"/>
          <w:numId w:val="22"/>
        </w:numPr>
        <w:ind w:left="1080"/>
        <w:rPr>
          <w:rFonts w:ascii="Arial" w:hAnsi="Arial" w:cs="Arial"/>
        </w:rPr>
      </w:pPr>
      <w:r w:rsidRPr="00BA2413">
        <w:rPr>
          <w:rFonts w:ascii="Arial" w:hAnsi="Arial" w:cs="Arial"/>
        </w:rPr>
        <w:t>American School Counselor Association (ASCA)</w:t>
      </w:r>
    </w:p>
    <w:p w:rsidRPr="00BA2413" w:rsidR="006C31CE" w:rsidP="006C31CE" w:rsidRDefault="006C31CE" w14:paraId="000ADEB3" w14:textId="77777777">
      <w:pPr>
        <w:pStyle w:val="NoSpacing"/>
        <w:numPr>
          <w:ilvl w:val="0"/>
          <w:numId w:val="22"/>
        </w:numPr>
        <w:ind w:left="1080"/>
        <w:rPr>
          <w:rFonts w:ascii="Arial" w:hAnsi="Arial" w:cs="Arial"/>
        </w:rPr>
      </w:pPr>
      <w:r w:rsidRPr="00BA2413">
        <w:rPr>
          <w:rFonts w:ascii="Arial" w:hAnsi="Arial" w:cs="Arial"/>
        </w:rPr>
        <w:t>American Mental Health Counselor Association (AMHCA)</w:t>
      </w:r>
    </w:p>
    <w:p w:rsidR="006C31CE" w:rsidP="006C31CE" w:rsidRDefault="006C31CE" w14:paraId="280CC380" w14:textId="74D76005">
      <w:pPr>
        <w:pStyle w:val="NoSpacing"/>
        <w:ind w:left="720"/>
        <w:rPr>
          <w:rFonts w:ascii="Arial" w:hAnsi="Arial" w:cs="Arial"/>
        </w:rPr>
      </w:pPr>
      <w:r w:rsidRPr="00BA2413">
        <w:rPr>
          <w:rFonts w:ascii="Arial" w:hAnsi="Arial" w:cs="Arial"/>
        </w:rPr>
        <w:t>Note: If you are interested in an organization not on this list, please speak with Dr. Vincent.</w:t>
      </w:r>
      <w:r w:rsidR="00EF7120">
        <w:rPr>
          <w:rFonts w:ascii="Arial" w:hAnsi="Arial" w:cs="Arial"/>
        </w:rPr>
        <w:t xml:space="preserve"> (2.F.1.f.</w:t>
      </w:r>
      <w:r w:rsidR="00F547C7">
        <w:rPr>
          <w:rFonts w:ascii="Arial" w:hAnsi="Arial" w:cs="Arial"/>
        </w:rPr>
        <w:t xml:space="preserve">, </w:t>
      </w:r>
      <w:r w:rsidR="00F547C7">
        <w:rPr>
          <w:rFonts w:ascii="Arial" w:hAnsi="Arial" w:cs="Arial"/>
        </w:rPr>
        <w:t>5.C.2.k.</w:t>
      </w:r>
      <w:r w:rsidR="00F547C7">
        <w:rPr>
          <w:rFonts w:ascii="Arial" w:hAnsi="Arial" w:cs="Arial"/>
        </w:rPr>
        <w:t xml:space="preserve">, </w:t>
      </w:r>
      <w:r w:rsidR="00F547C7">
        <w:rPr>
          <w:rFonts w:ascii="Arial" w:hAnsi="Arial" w:cs="Arial"/>
        </w:rPr>
        <w:t>5.G.2.l.</w:t>
      </w:r>
      <w:r w:rsidR="00EF7120">
        <w:rPr>
          <w:rFonts w:ascii="Arial" w:hAnsi="Arial" w:cs="Arial"/>
        </w:rPr>
        <w:t>)</w:t>
      </w:r>
    </w:p>
    <w:p w:rsidR="006C31CE" w:rsidP="006C31CE" w:rsidRDefault="006C31CE" w14:paraId="5D87428F" w14:textId="77777777">
      <w:pPr>
        <w:pStyle w:val="NoSpacing"/>
        <w:ind w:left="720"/>
        <w:rPr>
          <w:rFonts w:ascii="Arial" w:hAnsi="Arial" w:cs="Arial"/>
          <w:b/>
          <w:bCs/>
        </w:rPr>
      </w:pPr>
    </w:p>
    <w:p w:rsidR="006C31CE" w:rsidP="00CF4B3E" w:rsidRDefault="006C31CE" w14:paraId="0CB4E017" w14:textId="169A0ED5">
      <w:pPr>
        <w:pStyle w:val="NoSpacing"/>
        <w:rPr>
          <w:rFonts w:ascii="Arial" w:hAnsi="Arial" w:cs="Arial"/>
          <w:b/>
          <w:bCs/>
        </w:rPr>
      </w:pPr>
      <w:r>
        <w:rPr>
          <w:rFonts w:ascii="Arial" w:hAnsi="Arial" w:cs="Arial"/>
          <w:b/>
          <w:bCs/>
        </w:rPr>
        <w:t xml:space="preserve">Course Reflection – </w:t>
      </w:r>
      <w:r w:rsidRPr="006C31CE">
        <w:rPr>
          <w:rFonts w:ascii="Arial" w:hAnsi="Arial" w:cs="Arial"/>
          <w:b/>
          <w:bCs/>
        </w:rPr>
        <w:t>10 points</w:t>
      </w:r>
    </w:p>
    <w:p w:rsidRPr="006C31CE" w:rsidR="006C31CE" w:rsidP="006C31CE" w:rsidRDefault="006C31CE" w14:paraId="0C3C14DD" w14:textId="6778EF77">
      <w:pPr>
        <w:pStyle w:val="NoSpacing"/>
        <w:ind w:left="720"/>
        <w:rPr>
          <w:rFonts w:ascii="Arial" w:hAnsi="Arial" w:cs="Arial"/>
          <w:bCs/>
        </w:rPr>
      </w:pPr>
      <w:r w:rsidRPr="006C31CE">
        <w:rPr>
          <w:rFonts w:ascii="Arial" w:hAnsi="Arial" w:cs="Arial"/>
          <w:bCs/>
        </w:rPr>
        <w:t>For this assignment, please complete a 2-4 page course reflection (not including the title page). In this reflection, please address:</w:t>
      </w:r>
    </w:p>
    <w:p w:rsidRPr="006C31CE" w:rsidR="006C31CE" w:rsidP="006C31CE" w:rsidRDefault="006C31CE" w14:paraId="77F91768" w14:textId="77777777">
      <w:pPr>
        <w:pStyle w:val="NoSpacing"/>
        <w:ind w:left="1440"/>
        <w:rPr>
          <w:rFonts w:ascii="Arial" w:hAnsi="Arial" w:cs="Arial"/>
          <w:bCs/>
        </w:rPr>
      </w:pPr>
      <w:r w:rsidRPr="006C31CE">
        <w:rPr>
          <w:rFonts w:ascii="Arial" w:hAnsi="Arial" w:cs="Arial"/>
          <w:bCs/>
        </w:rPr>
        <w:t>1) What you learned</w:t>
      </w:r>
    </w:p>
    <w:p w:rsidRPr="006C31CE" w:rsidR="006C31CE" w:rsidP="006C31CE" w:rsidRDefault="006C31CE" w14:paraId="2A03E8AB" w14:textId="77777777">
      <w:pPr>
        <w:pStyle w:val="NoSpacing"/>
        <w:ind w:left="1440"/>
        <w:rPr>
          <w:rFonts w:ascii="Arial" w:hAnsi="Arial" w:cs="Arial"/>
          <w:bCs/>
        </w:rPr>
      </w:pPr>
      <w:r w:rsidRPr="006C31CE">
        <w:rPr>
          <w:rFonts w:ascii="Arial" w:hAnsi="Arial" w:cs="Arial"/>
          <w:bCs/>
        </w:rPr>
        <w:t>2) What you wish you would have learned</w:t>
      </w:r>
    </w:p>
    <w:p w:rsidRPr="006C31CE" w:rsidR="006C31CE" w:rsidP="006C31CE" w:rsidRDefault="006C31CE" w14:paraId="7301B392" w14:textId="77777777">
      <w:pPr>
        <w:pStyle w:val="NoSpacing"/>
        <w:ind w:left="1440"/>
        <w:rPr>
          <w:rFonts w:ascii="Arial" w:hAnsi="Arial" w:cs="Arial"/>
          <w:bCs/>
        </w:rPr>
      </w:pPr>
      <w:r w:rsidRPr="006C31CE">
        <w:rPr>
          <w:rFonts w:ascii="Arial" w:hAnsi="Arial" w:cs="Arial"/>
          <w:bCs/>
        </w:rPr>
        <w:t>3) What you enjoyed the most</w:t>
      </w:r>
    </w:p>
    <w:p w:rsidRPr="006C31CE" w:rsidR="006C31CE" w:rsidP="006C31CE" w:rsidRDefault="006C31CE" w14:paraId="2352E4DF" w14:textId="77777777">
      <w:pPr>
        <w:pStyle w:val="NoSpacing"/>
        <w:ind w:left="1440"/>
        <w:rPr>
          <w:rFonts w:ascii="Arial" w:hAnsi="Arial" w:cs="Arial"/>
          <w:bCs/>
        </w:rPr>
      </w:pPr>
      <w:r w:rsidRPr="006C31CE">
        <w:rPr>
          <w:rFonts w:ascii="Arial" w:hAnsi="Arial" w:cs="Arial"/>
          <w:bCs/>
        </w:rPr>
        <w:t>4) What you enjoyed the least</w:t>
      </w:r>
    </w:p>
    <w:p w:rsidRPr="006C31CE" w:rsidR="006C31CE" w:rsidP="006C31CE" w:rsidRDefault="006C31CE" w14:paraId="3E230A2A" w14:textId="77777777">
      <w:pPr>
        <w:pStyle w:val="NoSpacing"/>
        <w:ind w:left="1440"/>
        <w:rPr>
          <w:rFonts w:ascii="Arial" w:hAnsi="Arial" w:cs="Arial"/>
          <w:bCs/>
        </w:rPr>
      </w:pPr>
      <w:r w:rsidRPr="006C31CE">
        <w:rPr>
          <w:rFonts w:ascii="Arial" w:hAnsi="Arial" w:cs="Arial"/>
          <w:bCs/>
        </w:rPr>
        <w:t>5) Suggestions for the future of the course</w:t>
      </w:r>
    </w:p>
    <w:p w:rsidRPr="006C31CE" w:rsidR="006C31CE" w:rsidP="006C31CE" w:rsidRDefault="006C31CE" w14:paraId="2F37ACEA" w14:textId="0CB2FBC3">
      <w:pPr>
        <w:pStyle w:val="NoSpacing"/>
        <w:ind w:left="1440"/>
        <w:rPr>
          <w:rFonts w:ascii="Arial" w:hAnsi="Arial" w:cs="Arial"/>
          <w:bCs/>
        </w:rPr>
      </w:pPr>
      <w:r w:rsidRPr="006C31CE">
        <w:rPr>
          <w:rFonts w:ascii="Arial" w:hAnsi="Arial" w:cs="Arial"/>
          <w:bCs/>
        </w:rPr>
        <w:t>6) Any other comments you would like to make</w:t>
      </w:r>
      <w:r w:rsidR="008510F2">
        <w:rPr>
          <w:rFonts w:ascii="Arial" w:hAnsi="Arial" w:cs="Arial"/>
          <w:bCs/>
        </w:rPr>
        <w:t xml:space="preserve"> (</w:t>
      </w:r>
      <w:r w:rsidR="008510F2">
        <w:rPr>
          <w:rFonts w:ascii="Arial" w:hAnsi="Arial" w:cs="Arial"/>
        </w:rPr>
        <w:t>2.F.1.k.</w:t>
      </w:r>
      <w:r w:rsidR="008510F2">
        <w:rPr>
          <w:rFonts w:ascii="Arial" w:hAnsi="Arial" w:cs="Arial"/>
          <w:bCs/>
        </w:rPr>
        <w:t>)</w:t>
      </w:r>
    </w:p>
    <w:p w:rsidRPr="00BA2413" w:rsidR="00BA2413" w:rsidP="00BA2413" w:rsidRDefault="00BA2413" w14:paraId="24569EA6" w14:textId="77777777">
      <w:pPr>
        <w:pStyle w:val="NoSpacing"/>
        <w:rPr>
          <w:rFonts w:ascii="Arial" w:hAnsi="Arial" w:cs="Arial"/>
          <w:b/>
          <w:i/>
          <w:u w:val="single"/>
        </w:rPr>
      </w:pPr>
    </w:p>
    <w:p w:rsidR="008C063D" w:rsidP="008C063D" w:rsidRDefault="008C063D" w14:paraId="5A2A8FD8" w14:textId="1CB132FD">
      <w:pPr>
        <w:spacing w:after="0" w:line="240" w:lineRule="auto"/>
        <w:rPr>
          <w:rFonts w:ascii="Arial" w:hAnsi="Arial" w:cs="Arial"/>
          <w:b/>
        </w:rPr>
      </w:pPr>
      <w:r w:rsidRPr="00771EB3">
        <w:rPr>
          <w:rFonts w:ascii="Arial" w:hAnsi="Arial" w:cs="Arial"/>
          <w:b/>
          <w:u w:val="single"/>
        </w:rPr>
        <w:t>Total Points</w:t>
      </w:r>
      <w:r w:rsidRPr="008C063D">
        <w:rPr>
          <w:rFonts w:ascii="Arial" w:hAnsi="Arial" w:cs="Arial"/>
          <w:b/>
        </w:rPr>
        <w:t xml:space="preserve"> </w:t>
      </w:r>
      <w:r w:rsidR="00771EB3">
        <w:rPr>
          <w:rFonts w:ascii="Arial" w:hAnsi="Arial" w:cs="Arial"/>
          <w:b/>
        </w:rPr>
        <w:t>–</w:t>
      </w:r>
      <w:r w:rsidR="004A1026">
        <w:rPr>
          <w:rFonts w:ascii="Arial" w:hAnsi="Arial" w:cs="Arial"/>
          <w:b/>
        </w:rPr>
        <w:t xml:space="preserve"> </w:t>
      </w:r>
      <w:r w:rsidR="00AB4298">
        <w:rPr>
          <w:rFonts w:ascii="Arial" w:hAnsi="Arial" w:cs="Arial"/>
          <w:b/>
          <w:u w:val="single"/>
        </w:rPr>
        <w:t>500</w:t>
      </w:r>
      <w:r w:rsidR="00771EB3">
        <w:rPr>
          <w:rFonts w:ascii="Arial" w:hAnsi="Arial" w:cs="Arial"/>
          <w:b/>
          <w:u w:val="single"/>
        </w:rPr>
        <w:t xml:space="preserve"> </w:t>
      </w:r>
    </w:p>
    <w:p w:rsidRPr="00023FC1" w:rsidR="00E75479" w:rsidP="00023FC1" w:rsidRDefault="00E75479" w14:paraId="2DDD35E0" w14:textId="77777777">
      <w:pPr>
        <w:pStyle w:val="Heading1"/>
        <w:shd w:val="pct5" w:color="auto" w:fill="auto"/>
        <w:rPr>
          <w:rFonts w:ascii="Arial" w:hAnsi="Arial" w:cs="Arial"/>
          <w:b/>
          <w:color w:val="auto"/>
          <w:sz w:val="28"/>
          <w:szCs w:val="28"/>
        </w:rPr>
      </w:pPr>
      <w:r w:rsidRPr="00023FC1">
        <w:rPr>
          <w:rFonts w:ascii="Arial" w:hAnsi="Arial" w:cs="Arial"/>
          <w:b/>
          <w:color w:val="auto"/>
          <w:sz w:val="28"/>
          <w:szCs w:val="28"/>
        </w:rPr>
        <w:t>Evaluation and Grading</w:t>
      </w:r>
    </w:p>
    <w:p w:rsidR="0006299F" w:rsidP="0006299F" w:rsidRDefault="0006299F" w14:paraId="1A689524" w14:textId="77777777">
      <w:pPr>
        <w:spacing w:after="0" w:line="240" w:lineRule="auto"/>
        <w:rPr>
          <w:rFonts w:ascii="Arial" w:hAnsi="Arial" w:cs="Arial"/>
        </w:rPr>
      </w:pPr>
      <w:r w:rsidRPr="0006299F">
        <w:rPr>
          <w:rFonts w:ascii="Arial" w:hAnsi="Arial" w:cs="Arial"/>
        </w:rPr>
        <w:t>Cumulative course evaluation is based</w:t>
      </w:r>
      <w:r>
        <w:rPr>
          <w:rFonts w:ascii="Arial" w:hAnsi="Arial" w:cs="Arial"/>
        </w:rPr>
        <w:t xml:space="preserve"> on a 100-point scale. </w:t>
      </w:r>
      <w:r w:rsidRPr="0006299F">
        <w:rPr>
          <w:rFonts w:ascii="Arial" w:hAnsi="Arial" w:cs="Arial"/>
        </w:rPr>
        <w:t>The total number of points earned will determine the semester grade.</w:t>
      </w:r>
    </w:p>
    <w:p w:rsidRPr="0006299F" w:rsidR="0006299F" w:rsidP="0006299F" w:rsidRDefault="0006299F" w14:paraId="392E337C" w14:textId="77777777">
      <w:pPr>
        <w:spacing w:after="0" w:line="240" w:lineRule="auto"/>
        <w:rPr>
          <w:rFonts w:ascii="Arial" w:hAnsi="Arial" w:cs="Arial"/>
        </w:rPr>
      </w:pPr>
    </w:p>
    <w:p w:rsidRPr="0006299F" w:rsidR="0006299F" w:rsidP="0006299F" w:rsidRDefault="0006299F" w14:paraId="3C79F8BC" w14:textId="77777777">
      <w:pPr>
        <w:spacing w:after="0" w:line="240" w:lineRule="auto"/>
        <w:rPr>
          <w:rFonts w:ascii="Arial" w:hAnsi="Arial" w:cs="Arial"/>
        </w:rPr>
      </w:pPr>
      <w:r w:rsidRPr="0006299F">
        <w:rPr>
          <w:rFonts w:ascii="Arial" w:hAnsi="Arial" w:cs="Arial"/>
        </w:rPr>
        <w:t>94   - 100%   = A</w:t>
      </w:r>
    </w:p>
    <w:p w:rsidRPr="0006299F" w:rsidR="0006299F" w:rsidP="0006299F" w:rsidRDefault="0006299F" w14:paraId="2E481239" w14:textId="77777777">
      <w:pPr>
        <w:spacing w:after="0" w:line="240" w:lineRule="auto"/>
        <w:rPr>
          <w:rFonts w:ascii="Arial" w:hAnsi="Arial" w:cs="Arial"/>
        </w:rPr>
      </w:pPr>
      <w:r w:rsidRPr="0006299F">
        <w:rPr>
          <w:rFonts w:ascii="Arial" w:hAnsi="Arial" w:cs="Arial"/>
        </w:rPr>
        <w:t>80   -   93%   = B</w:t>
      </w:r>
    </w:p>
    <w:p w:rsidRPr="0006299F" w:rsidR="0006299F" w:rsidP="0006299F" w:rsidRDefault="0006299F" w14:paraId="1DEFEAF4" w14:textId="77777777">
      <w:pPr>
        <w:spacing w:after="0" w:line="240" w:lineRule="auto"/>
        <w:rPr>
          <w:rFonts w:ascii="Arial" w:hAnsi="Arial" w:cs="Arial"/>
        </w:rPr>
      </w:pPr>
      <w:r w:rsidRPr="0006299F">
        <w:rPr>
          <w:rFonts w:ascii="Arial" w:hAnsi="Arial" w:cs="Arial"/>
        </w:rPr>
        <w:t>70   -   79%   = C</w:t>
      </w:r>
    </w:p>
    <w:p w:rsidR="0006299F" w:rsidP="0006299F" w:rsidRDefault="0006299F" w14:paraId="181548BE" w14:textId="77777777">
      <w:pPr>
        <w:spacing w:after="0" w:line="240" w:lineRule="auto"/>
        <w:rPr>
          <w:rFonts w:ascii="Arial" w:hAnsi="Arial" w:cs="Arial"/>
        </w:rPr>
      </w:pPr>
      <w:r w:rsidRPr="0006299F">
        <w:rPr>
          <w:rFonts w:ascii="Arial" w:hAnsi="Arial" w:cs="Arial"/>
        </w:rPr>
        <w:t>Below 70%   = F</w:t>
      </w:r>
    </w:p>
    <w:p w:rsidRPr="0006299F" w:rsidR="0006299F" w:rsidP="0006299F" w:rsidRDefault="0006299F" w14:paraId="03945A0C" w14:textId="77777777">
      <w:pPr>
        <w:spacing w:after="0" w:line="240" w:lineRule="auto"/>
        <w:rPr>
          <w:rFonts w:ascii="Arial" w:hAnsi="Arial" w:cs="Arial"/>
        </w:rPr>
      </w:pPr>
    </w:p>
    <w:p w:rsidR="0006299F" w:rsidP="0006299F" w:rsidRDefault="0006299F" w14:paraId="6D4F3A99" w14:textId="6BE3182B">
      <w:pPr>
        <w:rPr>
          <w:rFonts w:ascii="Arial" w:hAnsi="Arial" w:cs="Arial"/>
        </w:rPr>
      </w:pPr>
      <w:r w:rsidRPr="0006299F">
        <w:rPr>
          <w:rFonts w:ascii="Arial" w:hAnsi="Arial" w:cs="Arial"/>
        </w:rPr>
        <w:t xml:space="preserve">There will </w:t>
      </w:r>
      <w:r w:rsidR="00D32BB4">
        <w:rPr>
          <w:rFonts w:ascii="Arial" w:hAnsi="Arial" w:cs="Arial"/>
        </w:rPr>
        <w:t>be a rubric provided for</w:t>
      </w:r>
      <w:r w:rsidRPr="0006299F">
        <w:rPr>
          <w:rFonts w:ascii="Arial" w:hAnsi="Arial" w:cs="Arial"/>
        </w:rPr>
        <w:t xml:space="preserve"> assignments </w:t>
      </w:r>
      <w:r w:rsidR="00FC2DE9">
        <w:rPr>
          <w:rFonts w:ascii="Arial" w:hAnsi="Arial" w:cs="Arial"/>
        </w:rPr>
        <w:t xml:space="preserve">where needed </w:t>
      </w:r>
      <w:r w:rsidRPr="0006299F">
        <w:rPr>
          <w:rFonts w:ascii="Arial" w:hAnsi="Arial" w:cs="Arial"/>
        </w:rPr>
        <w:t>on Canvas.</w:t>
      </w:r>
      <w:r w:rsidR="00C176D8">
        <w:rPr>
          <w:rFonts w:ascii="Arial" w:hAnsi="Arial" w:cs="Arial"/>
        </w:rPr>
        <w:t xml:space="preserve"> APA format is required on all assignments.</w:t>
      </w:r>
    </w:p>
    <w:p w:rsidR="0006299F" w:rsidP="0006299F" w:rsidRDefault="0006299F" w14:paraId="13880149" w14:textId="38613617">
      <w:pPr>
        <w:tabs>
          <w:tab w:val="left" w:pos="720"/>
          <w:tab w:val="left" w:pos="1110"/>
          <w:tab w:val="left" w:pos="6345"/>
        </w:tabs>
        <w:spacing w:after="0" w:line="240" w:lineRule="auto"/>
        <w:rPr>
          <w:rFonts w:ascii="Arial" w:hAnsi="Arial" w:cs="Arial"/>
        </w:rPr>
      </w:pPr>
      <w:r w:rsidRPr="0006299F">
        <w:rPr>
          <w:rFonts w:ascii="Arial" w:hAnsi="Arial" w:cs="Arial"/>
        </w:rPr>
        <w:t>All assignments are due according to the timeline established by the syllabus</w:t>
      </w:r>
      <w:r w:rsidR="00C176D8">
        <w:rPr>
          <w:rFonts w:ascii="Arial" w:hAnsi="Arial" w:cs="Arial"/>
        </w:rPr>
        <w:t xml:space="preserve"> and in CANVAS</w:t>
      </w:r>
      <w:r w:rsidRPr="0006299F">
        <w:rPr>
          <w:rFonts w:ascii="Arial" w:hAnsi="Arial" w:cs="Arial"/>
        </w:rPr>
        <w:t xml:space="preserve"> unless otherwise noted by the instructor. </w:t>
      </w:r>
      <w:r w:rsidRPr="00C176D8">
        <w:rPr>
          <w:rFonts w:ascii="Arial" w:hAnsi="Arial" w:cs="Arial"/>
          <w:b/>
        </w:rPr>
        <w:t>The maximum number of points awarded will decrease by ten percent for each day the assignment is late.</w:t>
      </w:r>
      <w:r w:rsidRPr="0006299F">
        <w:rPr>
          <w:rFonts w:ascii="Arial" w:hAnsi="Arial" w:cs="Arial"/>
        </w:rPr>
        <w:t xml:space="preserve"> </w:t>
      </w:r>
      <w:r w:rsidR="00D32BB4">
        <w:rPr>
          <w:rFonts w:ascii="Arial" w:hAnsi="Arial" w:cs="Arial"/>
        </w:rPr>
        <w:t xml:space="preserve"> </w:t>
      </w:r>
    </w:p>
    <w:p w:rsidRPr="0006299F" w:rsidR="0006299F" w:rsidP="0006299F" w:rsidRDefault="0006299F" w14:paraId="63A6112E" w14:textId="77777777">
      <w:pPr>
        <w:tabs>
          <w:tab w:val="left" w:pos="720"/>
          <w:tab w:val="left" w:pos="1110"/>
          <w:tab w:val="left" w:pos="6345"/>
        </w:tabs>
        <w:spacing w:after="0" w:line="240" w:lineRule="auto"/>
        <w:rPr>
          <w:rFonts w:ascii="Arial" w:hAnsi="Arial" w:cs="Arial"/>
        </w:rPr>
      </w:pPr>
    </w:p>
    <w:p w:rsidRPr="0006299F" w:rsidR="0006299F" w:rsidP="0006299F" w:rsidRDefault="0006299F" w14:paraId="74EDEC5F" w14:textId="608C7B2B">
      <w:pPr>
        <w:rPr>
          <w:rFonts w:ascii="Arial" w:hAnsi="Arial" w:cs="Arial"/>
        </w:rPr>
      </w:pPr>
      <w:r>
        <w:rPr>
          <w:rFonts w:ascii="Arial" w:hAnsi="Arial" w:cs="Arial"/>
        </w:rPr>
        <w:t xml:space="preserve">Feedback on assignments will be provided </w:t>
      </w:r>
      <w:r w:rsidR="00FC2DE9">
        <w:rPr>
          <w:rFonts w:ascii="Arial" w:hAnsi="Arial" w:cs="Arial"/>
        </w:rPr>
        <w:t>within three weeks of the due date</w:t>
      </w:r>
      <w:r>
        <w:rPr>
          <w:rFonts w:ascii="Arial" w:hAnsi="Arial" w:cs="Arial"/>
        </w:rPr>
        <w:t>.</w:t>
      </w:r>
    </w:p>
    <w:p w:rsidRPr="00023FC1" w:rsidR="00E75479" w:rsidP="00023FC1" w:rsidRDefault="00E75479" w14:paraId="6691F078" w14:textId="77777777">
      <w:pPr>
        <w:pStyle w:val="Heading1"/>
        <w:shd w:val="pct5" w:color="auto" w:fill="auto"/>
        <w:rPr>
          <w:rFonts w:ascii="Arial" w:hAnsi="Arial" w:cs="Arial"/>
          <w:b/>
          <w:color w:val="auto"/>
          <w:sz w:val="28"/>
          <w:szCs w:val="28"/>
        </w:rPr>
      </w:pPr>
      <w:r w:rsidRPr="00023FC1">
        <w:rPr>
          <w:rFonts w:ascii="Arial" w:hAnsi="Arial" w:cs="Arial"/>
          <w:b/>
          <w:color w:val="auto"/>
          <w:sz w:val="28"/>
          <w:szCs w:val="28"/>
        </w:rPr>
        <w:t>Attendance</w:t>
      </w:r>
    </w:p>
    <w:p w:rsidRPr="00845652" w:rsidR="0006299F" w:rsidP="00845652" w:rsidRDefault="0027031A" w14:paraId="07C32475" w14:textId="07050872">
      <w:pPr>
        <w:spacing w:after="0" w:line="240" w:lineRule="auto"/>
        <w:rPr>
          <w:rFonts w:ascii="Arial" w:hAnsi="Arial" w:cs="Arial"/>
        </w:rPr>
      </w:pPr>
      <w:r>
        <w:rPr>
          <w:rFonts w:ascii="Arial" w:hAnsi="Arial" w:cs="Arial"/>
        </w:rPr>
        <w:t>Students must engage in Assignments in CANVAS to be counted as “present” for the course. See DSU Policies on Attendance for further information.</w:t>
      </w:r>
    </w:p>
    <w:p w:rsidR="0006299F" w:rsidP="0006299F" w:rsidRDefault="0006299F" w14:paraId="645A4F74" w14:textId="77777777">
      <w:pPr>
        <w:pStyle w:val="ListParagraph"/>
        <w:spacing w:after="0" w:line="240" w:lineRule="auto"/>
        <w:rPr>
          <w:rFonts w:ascii="Arial" w:hAnsi="Arial" w:cs="Arial"/>
        </w:rPr>
      </w:pPr>
    </w:p>
    <w:p w:rsidR="00E75479" w:rsidP="00E75479" w:rsidRDefault="00F547C7" w14:paraId="77A702C2" w14:textId="77777777">
      <w:pPr>
        <w:rPr>
          <w:rStyle w:val="Hyperlink"/>
          <w:rFonts w:ascii="Arial" w:hAnsi="Arial" w:cs="Arial"/>
        </w:rPr>
      </w:pPr>
      <w:hyperlink w:history="1" r:id="rId8">
        <w:r w:rsidRPr="00023FC1" w:rsidR="00E75479">
          <w:rPr>
            <w:rStyle w:val="Hyperlink"/>
            <w:rFonts w:ascii="Arial" w:hAnsi="Arial" w:cs="Arial"/>
          </w:rPr>
          <w:t>DSU Policy on Class Attendance</w:t>
        </w:r>
      </w:hyperlink>
      <w:r w:rsidRPr="00023FC1" w:rsidR="00E75479">
        <w:rPr>
          <w:rFonts w:ascii="Arial" w:hAnsi="Arial" w:cs="Arial"/>
        </w:rPr>
        <w:br/>
      </w:r>
      <w:hyperlink w:history="1" r:id="rId9">
        <w:r w:rsidRPr="00023FC1" w:rsidR="00DD24EE">
          <w:rPr>
            <w:rStyle w:val="Hyperlink"/>
            <w:rFonts w:ascii="Arial" w:hAnsi="Arial" w:cs="Arial"/>
          </w:rPr>
          <w:t>http://www.deltastate.edu/policies/policy/university-policies/academics-students/class-attendance/</w:t>
        </w:r>
      </w:hyperlink>
    </w:p>
    <w:p w:rsidRPr="00023FC1" w:rsidR="00A3165C" w:rsidP="00023FC1" w:rsidRDefault="00A3165C" w14:paraId="5D21C2B6" w14:textId="77777777">
      <w:pPr>
        <w:pStyle w:val="Heading1"/>
        <w:shd w:val="pct5" w:color="auto" w:fill="auto"/>
        <w:rPr>
          <w:rFonts w:ascii="Arial" w:hAnsi="Arial" w:cs="Arial"/>
        </w:rPr>
      </w:pPr>
      <w:r w:rsidRPr="00023FC1">
        <w:rPr>
          <w:rFonts w:ascii="Arial" w:hAnsi="Arial" w:cs="Arial"/>
          <w:b/>
          <w:color w:val="auto"/>
          <w:sz w:val="28"/>
          <w:szCs w:val="28"/>
        </w:rPr>
        <w:t>Academic Honesty Policy</w:t>
      </w:r>
      <w:r w:rsidR="004A1AC4">
        <w:rPr>
          <w:rFonts w:ascii="Arial" w:hAnsi="Arial" w:cs="Arial"/>
          <w:b/>
          <w:color w:val="auto"/>
          <w:sz w:val="28"/>
          <w:szCs w:val="28"/>
        </w:rPr>
        <w:t>/Grievance Policy/FERPA</w:t>
      </w:r>
    </w:p>
    <w:p w:rsidR="00A3165C" w:rsidP="00A3165C" w:rsidRDefault="00F547C7" w14:paraId="7337B23B" w14:textId="77777777">
      <w:pPr>
        <w:rPr>
          <w:rStyle w:val="Hyperlink"/>
          <w:rFonts w:ascii="Arial" w:hAnsi="Arial" w:cs="Arial"/>
          <w:bCs/>
        </w:rPr>
      </w:pPr>
      <w:hyperlink w:history="1" r:id="rId10">
        <w:r w:rsidRPr="00023FC1" w:rsidR="00A3165C">
          <w:rPr>
            <w:rStyle w:val="Hyperlink"/>
            <w:rFonts w:ascii="Arial" w:hAnsi="Arial" w:cs="Arial"/>
            <w:color w:val="auto"/>
          </w:rPr>
          <w:t>DSU Policy on Academic Honesty</w:t>
        </w:r>
      </w:hyperlink>
      <w:r w:rsidR="00F46205">
        <w:rPr>
          <w:rStyle w:val="Hyperlink"/>
          <w:rFonts w:ascii="Arial" w:hAnsi="Arial" w:cs="Arial"/>
          <w:color w:val="auto"/>
          <w:u w:val="none"/>
        </w:rPr>
        <w:t xml:space="preserve">:  </w:t>
      </w:r>
      <w:hyperlink w:history="1" r:id="rId11">
        <w:r w:rsidRPr="005A185D" w:rsidR="004A1AC4">
          <w:rPr>
            <w:rStyle w:val="Hyperlink"/>
            <w:rFonts w:ascii="Arial" w:hAnsi="Arial" w:cs="Arial"/>
            <w:bCs/>
          </w:rPr>
          <w:t>http://www.deltastate.edu/policies/policy/university-policies/academics-students/academic-honesty/</w:t>
        </w:r>
      </w:hyperlink>
    </w:p>
    <w:p w:rsidR="00845652" w:rsidP="00845652" w:rsidRDefault="00845652" w14:paraId="3ABD73C6" w14:textId="77777777">
      <w:pPr>
        <w:spacing w:after="0" w:line="240" w:lineRule="auto"/>
        <w:rPr>
          <w:rFonts w:ascii="Arial" w:hAnsi="Arial" w:cs="Arial"/>
        </w:rPr>
      </w:pPr>
      <w:r w:rsidRPr="00845652">
        <w:rPr>
          <w:rFonts w:ascii="Arial" w:hAnsi="Arial" w:cs="Arial"/>
        </w:rPr>
        <w:t xml:space="preserve">The policies stipulated in the Graduate Bulletin will be strictly enforced. Plagiarism will not be tolerated. If the instructor discovers plagiarism has occurred, the student will, at minimum, receive a grade of 0 for the assignment. </w:t>
      </w:r>
    </w:p>
    <w:p w:rsidRPr="00845652" w:rsidR="00845652" w:rsidP="00845652" w:rsidRDefault="00845652" w14:paraId="110F53F7" w14:textId="77777777">
      <w:pPr>
        <w:spacing w:after="0" w:line="240" w:lineRule="auto"/>
        <w:rPr>
          <w:rFonts w:ascii="Arial" w:hAnsi="Arial" w:cs="Arial"/>
        </w:rPr>
      </w:pPr>
    </w:p>
    <w:p w:rsidR="004A1AC4" w:rsidP="00A3165C" w:rsidRDefault="004A1AC4" w14:paraId="1414E6D3" w14:textId="77777777">
      <w:pPr>
        <w:rPr>
          <w:rFonts w:ascii="Arial" w:hAnsi="Arial" w:cs="Arial"/>
          <w:bCs/>
        </w:rPr>
      </w:pPr>
      <w:r w:rsidRPr="00F46205">
        <w:rPr>
          <w:rFonts w:ascii="Arial" w:hAnsi="Arial" w:cs="Arial"/>
          <w:bCs/>
          <w:u w:val="single"/>
        </w:rPr>
        <w:t>Academic Grievance Policy-Graduate</w:t>
      </w:r>
      <w:r>
        <w:rPr>
          <w:rFonts w:ascii="Arial" w:hAnsi="Arial" w:cs="Arial"/>
          <w:bCs/>
        </w:rPr>
        <w:t xml:space="preserve">:  </w:t>
      </w:r>
      <w:hyperlink w:history="1" r:id="rId12">
        <w:r w:rsidRPr="005A185D">
          <w:rPr>
            <w:rStyle w:val="Hyperlink"/>
            <w:rFonts w:ascii="Arial" w:hAnsi="Arial" w:cs="Arial"/>
            <w:bCs/>
          </w:rPr>
          <w:t>http://www.deltastate.edu/policies/policy/university-policies/academics-students/grievance-policy-academic-graduate/</w:t>
        </w:r>
      </w:hyperlink>
    </w:p>
    <w:p w:rsidRPr="00F46205" w:rsidR="00F46205" w:rsidP="00F46205" w:rsidRDefault="004A1AC4" w14:paraId="00E7FA0F" w14:textId="77777777">
      <w:pPr>
        <w:rPr>
          <w:rFonts w:ascii="Arial" w:hAnsi="Arial" w:cs="Arial"/>
          <w:iCs/>
        </w:rPr>
      </w:pPr>
      <w:r w:rsidRPr="00F46205">
        <w:rPr>
          <w:rFonts w:ascii="Arial" w:hAnsi="Arial" w:cs="Arial"/>
          <w:bCs/>
          <w:u w:val="single"/>
        </w:rPr>
        <w:t>Family Education Rights and Privacy Act (FERPA)</w:t>
      </w:r>
      <w:r>
        <w:rPr>
          <w:rFonts w:ascii="Arial" w:hAnsi="Arial" w:cs="Arial"/>
          <w:bCs/>
        </w:rPr>
        <w:t xml:space="preserve">:  </w:t>
      </w:r>
      <w:r w:rsidRPr="00F46205" w:rsidR="00F46205">
        <w:rPr>
          <w:rFonts w:ascii="Arial" w:hAnsi="Arial" w:cs="Arial"/>
        </w:rPr>
        <w:t>FERPA provides the faculty member the right to discuss issues pertaining to a student’s performance with DSU employees who have a legitimate educational interest. If a faculty member is concerned about a student, the faculty member may submit an alert to the appropriate DSU department. For more information about FERPA, please visit the website:</w:t>
      </w:r>
      <w:r w:rsidRPr="00F46205" w:rsidR="00F46205">
        <w:rPr>
          <w:rFonts w:ascii="Arial" w:hAnsi="Arial" w:cs="Arial"/>
          <w:i/>
          <w:iCs/>
        </w:rPr>
        <w:t xml:space="preserve"> </w:t>
      </w:r>
      <w:hyperlink w:history="1" r:id="rId13">
        <w:r w:rsidRPr="00F46205" w:rsidR="00F46205">
          <w:rPr>
            <w:rStyle w:val="Hyperlink"/>
            <w:rFonts w:ascii="Arial" w:hAnsi="Arial" w:cs="Arial"/>
            <w:iCs/>
          </w:rPr>
          <w:t>http://www.deltastate.edu/academic-affairs/registrars-office/forms-and-policies</w:t>
        </w:r>
      </w:hyperlink>
      <w:r w:rsidRPr="00F46205" w:rsidR="00F46205">
        <w:rPr>
          <w:rFonts w:ascii="Arial" w:hAnsi="Arial" w:cs="Arial"/>
          <w:iCs/>
        </w:rPr>
        <w:t xml:space="preserve"> </w:t>
      </w:r>
    </w:p>
    <w:p w:rsidRPr="00023FC1" w:rsidR="008B6B13" w:rsidP="00023FC1" w:rsidRDefault="008B6B13" w14:paraId="5E70B6E9" w14:textId="77777777">
      <w:pPr>
        <w:pStyle w:val="Heading1"/>
        <w:shd w:val="pct5" w:color="auto" w:fill="auto"/>
        <w:rPr>
          <w:rFonts w:ascii="Arial" w:hAnsi="Arial" w:cs="Arial"/>
          <w:b/>
          <w:color w:val="auto"/>
          <w:sz w:val="28"/>
          <w:szCs w:val="28"/>
        </w:rPr>
      </w:pPr>
      <w:r w:rsidRPr="00023FC1">
        <w:rPr>
          <w:rFonts w:ascii="Arial" w:hAnsi="Arial" w:cs="Arial"/>
          <w:b/>
          <w:color w:val="auto"/>
          <w:sz w:val="28"/>
          <w:szCs w:val="28"/>
        </w:rPr>
        <w:t>Etiquette and Civility Online/Netiquette</w:t>
      </w:r>
    </w:p>
    <w:p w:rsidRPr="00023FC1" w:rsidR="008B6B13" w:rsidP="008B6B13" w:rsidRDefault="008B6B13" w14:paraId="252601F5" w14:textId="77777777">
      <w:pPr>
        <w:rPr>
          <w:rFonts w:ascii="Arial" w:hAnsi="Arial" w:cs="Arial"/>
          <w:bCs/>
        </w:rPr>
      </w:pPr>
      <w:r w:rsidRPr="00023FC1">
        <w:rPr>
          <w:rFonts w:ascii="Arial" w:hAnsi="Arial" w:cs="Arial"/>
          <w:bCs/>
        </w:rPr>
        <w:t xml:space="preserve">Netiquette refers to the guidance and expectations for students communicating online in a group setting. This includes discussion forums, email, and any other form of communication used in </w:t>
      </w:r>
      <w:r w:rsidRPr="00023FC1" w:rsidR="00841297">
        <w:rPr>
          <w:rFonts w:ascii="Arial" w:hAnsi="Arial" w:cs="Arial"/>
          <w:bCs/>
        </w:rPr>
        <w:t>this course.</w:t>
      </w:r>
    </w:p>
    <w:p w:rsidRPr="00023FC1" w:rsidR="008B6B13" w:rsidP="008B6B13" w:rsidRDefault="008B6B13" w14:paraId="3E25D5DE" w14:textId="77777777">
      <w:pPr>
        <w:rPr>
          <w:rFonts w:ascii="Arial" w:hAnsi="Arial" w:cs="Arial"/>
          <w:bCs/>
        </w:rPr>
      </w:pPr>
      <w:r w:rsidRPr="00023FC1">
        <w:rPr>
          <w:rFonts w:ascii="Arial" w:hAnsi="Arial" w:cs="Arial"/>
          <w:bCs/>
        </w:rPr>
        <w:t>Below is a source with some basic netiquette tips that you may find useful:</w:t>
      </w:r>
      <w:r w:rsidRPr="00023FC1" w:rsidR="000E756C">
        <w:rPr>
          <w:rFonts w:ascii="Arial" w:hAnsi="Arial" w:cs="Arial"/>
          <w:bCs/>
        </w:rPr>
        <w:t xml:space="preserve"> </w:t>
      </w:r>
      <w:r w:rsidRPr="00023FC1">
        <w:rPr>
          <w:rFonts w:ascii="Arial" w:hAnsi="Arial" w:cs="Arial"/>
          <w:bCs/>
        </w:rPr>
        <w:br/>
      </w:r>
      <w:hyperlink w:history="1" r:id="rId14">
        <w:r w:rsidRPr="00023FC1">
          <w:rPr>
            <w:rStyle w:val="Hyperlink"/>
            <w:rFonts w:ascii="Arial" w:hAnsi="Arial" w:cs="Arial"/>
          </w:rPr>
          <w:t>https://elearningindustry.com/10-netiquette-tips-online-discussions</w:t>
        </w:r>
      </w:hyperlink>
    </w:p>
    <w:p w:rsidRPr="00023FC1" w:rsidR="008B6B13" w:rsidP="00023FC1" w:rsidRDefault="008B6B13" w14:paraId="4C8A7286" w14:textId="77777777">
      <w:pPr>
        <w:pStyle w:val="Heading1"/>
        <w:shd w:val="pct5" w:color="auto" w:fill="auto"/>
        <w:rPr>
          <w:rFonts w:ascii="Arial" w:hAnsi="Arial" w:cs="Arial"/>
          <w:b/>
          <w:color w:val="auto"/>
          <w:sz w:val="28"/>
          <w:szCs w:val="28"/>
        </w:rPr>
      </w:pPr>
      <w:r w:rsidRPr="00023FC1">
        <w:rPr>
          <w:rFonts w:ascii="Arial" w:hAnsi="Arial" w:cs="Arial"/>
          <w:b/>
          <w:color w:val="auto"/>
          <w:sz w:val="28"/>
          <w:szCs w:val="28"/>
        </w:rPr>
        <w:t>Additional Course-Specific Rules, Policies, Expectations</w:t>
      </w:r>
    </w:p>
    <w:p w:rsidRPr="00845652" w:rsidR="00845652" w:rsidP="00845652" w:rsidRDefault="00845652" w14:paraId="76586674" w14:textId="35D72E8A">
      <w:pPr>
        <w:spacing w:after="0" w:line="240" w:lineRule="auto"/>
        <w:rPr>
          <w:rFonts w:ascii="Arial" w:hAnsi="Arial" w:cs="Arial"/>
        </w:rPr>
      </w:pPr>
      <w:r w:rsidRPr="00845652">
        <w:rPr>
          <w:rFonts w:ascii="Arial" w:hAnsi="Arial" w:cs="Arial"/>
        </w:rPr>
        <w:t xml:space="preserve">Case studies and other examples inherent in this course will approach counseling from a cultural perspective. This course examines many sensitive areas.  </w:t>
      </w:r>
      <w:r w:rsidR="00D32BB4">
        <w:rPr>
          <w:rFonts w:ascii="Arial" w:hAnsi="Arial" w:cs="Arial"/>
        </w:rPr>
        <w:t>S</w:t>
      </w:r>
      <w:r w:rsidRPr="00845652">
        <w:rPr>
          <w:rFonts w:ascii="Arial" w:hAnsi="Arial" w:cs="Arial"/>
        </w:rPr>
        <w:t>ensitivity to gender/race/ethnicity/</w:t>
      </w:r>
      <w:r w:rsidR="00C176D8">
        <w:rPr>
          <w:rFonts w:ascii="Arial" w:hAnsi="Arial" w:cs="Arial"/>
        </w:rPr>
        <w:t xml:space="preserve"> </w:t>
      </w:r>
      <w:r w:rsidRPr="00845652">
        <w:rPr>
          <w:rFonts w:ascii="Arial" w:hAnsi="Arial" w:cs="Arial"/>
        </w:rPr>
        <w:t>ability/sexuality is expected and disrespectful language and/or behavior will not be tolerated.</w:t>
      </w:r>
    </w:p>
    <w:p w:rsidR="00845652" w:rsidP="00845652" w:rsidRDefault="00845652" w14:paraId="385F5FEF" w14:textId="77777777">
      <w:pPr>
        <w:spacing w:after="0" w:line="240" w:lineRule="auto"/>
        <w:rPr>
          <w:rFonts w:ascii="Arial" w:hAnsi="Arial" w:cs="Arial"/>
        </w:rPr>
      </w:pPr>
    </w:p>
    <w:p w:rsidRPr="006F3F52" w:rsidR="006F3F52" w:rsidP="006F3F52" w:rsidRDefault="006F3F52" w14:paraId="4F98308A" w14:textId="77777777">
      <w:pPr>
        <w:spacing w:after="0" w:line="240" w:lineRule="auto"/>
        <w:rPr>
          <w:rFonts w:ascii="Arial" w:hAnsi="Arial" w:cs="Arial"/>
          <w:b/>
          <w:u w:val="single"/>
        </w:rPr>
      </w:pPr>
      <w:r w:rsidRPr="006F3F52">
        <w:rPr>
          <w:rFonts w:ascii="Arial" w:hAnsi="Arial" w:cs="Arial"/>
          <w:b/>
          <w:u w:val="single"/>
        </w:rPr>
        <w:t>Social Media</w:t>
      </w:r>
    </w:p>
    <w:p w:rsidRPr="006F3F52" w:rsidR="006F3F52" w:rsidP="006F3F52" w:rsidRDefault="006F3F52" w14:paraId="1C8B0FF4" w14:textId="77777777">
      <w:pPr>
        <w:spacing w:after="0" w:line="240" w:lineRule="auto"/>
        <w:rPr>
          <w:rFonts w:ascii="Arial" w:hAnsi="Arial" w:cs="Arial"/>
        </w:rPr>
      </w:pPr>
      <w:r w:rsidRPr="006F3F52">
        <w:rPr>
          <w:rFonts w:ascii="Arial" w:hAnsi="Arial" w:cs="Arial"/>
        </w:rPr>
        <w:t>Please join us on the following social media!</w:t>
      </w:r>
    </w:p>
    <w:p w:rsidR="006F3F52" w:rsidP="006F3F52" w:rsidRDefault="00C176D8" w14:paraId="1DEFB3BF" w14:textId="61AFF507">
      <w:pPr>
        <w:spacing w:after="0" w:line="240" w:lineRule="auto"/>
        <w:rPr>
          <w:rFonts w:ascii="Arial" w:hAnsi="Arial" w:cs="Arial"/>
        </w:rPr>
      </w:pPr>
      <w:r>
        <w:rPr>
          <w:rFonts w:ascii="Arial" w:hAnsi="Arial" w:cs="Arial"/>
        </w:rPr>
        <w:t>-</w:t>
      </w:r>
      <w:r w:rsidRPr="006F3F52" w:rsidR="006F3F52">
        <w:rPr>
          <w:rFonts w:ascii="Arial" w:hAnsi="Arial" w:cs="Arial"/>
        </w:rPr>
        <w:t xml:space="preserve">You can follow us on Facebook at  </w:t>
      </w:r>
      <w:hyperlink w:history="1" r:id="rId15">
        <w:r w:rsidRPr="00471ABD" w:rsidR="006F3F52">
          <w:rPr>
            <w:rStyle w:val="Hyperlink"/>
            <w:rFonts w:ascii="Arial" w:hAnsi="Arial" w:cs="Arial"/>
          </w:rPr>
          <w:t>https://www.facebook.com/pages/Delta-State-University-Counselor-Education-Department/114173808595602</w:t>
        </w:r>
      </w:hyperlink>
    </w:p>
    <w:p w:rsidRPr="006F3F52" w:rsidR="006F3F52" w:rsidP="006F3F52" w:rsidRDefault="00C176D8" w14:paraId="0FCF7165" w14:textId="69E377C4">
      <w:pPr>
        <w:spacing w:after="0" w:line="240" w:lineRule="auto"/>
        <w:rPr>
          <w:rFonts w:ascii="Arial" w:hAnsi="Arial" w:cs="Arial"/>
        </w:rPr>
      </w:pPr>
      <w:r>
        <w:rPr>
          <w:rFonts w:ascii="Arial" w:hAnsi="Arial" w:cs="Arial"/>
        </w:rPr>
        <w:t>-</w:t>
      </w:r>
      <w:r w:rsidRPr="006F3F52" w:rsidR="006F3F52">
        <w:rPr>
          <w:rFonts w:ascii="Arial" w:hAnsi="Arial" w:cs="Arial"/>
        </w:rPr>
        <w:t>You can also follow us on Twitter at @DSUCedPsy</w:t>
      </w:r>
    </w:p>
    <w:p w:rsidRPr="00023FC1" w:rsidR="006F3F52" w:rsidP="00845652" w:rsidRDefault="00C176D8" w14:paraId="4F795E68" w14:textId="1B7682D7">
      <w:pPr>
        <w:spacing w:after="0" w:line="240" w:lineRule="auto"/>
        <w:rPr>
          <w:rFonts w:ascii="Arial" w:hAnsi="Arial" w:cs="Arial"/>
        </w:rPr>
      </w:pPr>
      <w:r>
        <w:rPr>
          <w:rFonts w:ascii="Arial" w:hAnsi="Arial" w:cs="Arial"/>
        </w:rPr>
        <w:t>-</w:t>
      </w:r>
      <w:r w:rsidRPr="006F3F52" w:rsidR="006F3F52">
        <w:rPr>
          <w:rFonts w:ascii="Arial" w:hAnsi="Arial" w:cs="Arial"/>
        </w:rPr>
        <w:t xml:space="preserve">Visit our DSU website at </w:t>
      </w:r>
      <w:hyperlink w:history="1" r:id="rId16">
        <w:r w:rsidRPr="00471ABD" w:rsidR="006F3F52">
          <w:rPr>
            <w:rStyle w:val="Hyperlink"/>
            <w:rFonts w:ascii="Arial" w:hAnsi="Arial" w:cs="Arial"/>
          </w:rPr>
          <w:t>http://www.deltastate.edu/education-and-human-sciences/counselor-education-and-psychology/</w:t>
        </w:r>
      </w:hyperlink>
    </w:p>
    <w:p w:rsidRPr="00023FC1" w:rsidR="008B6B13" w:rsidP="00023FC1" w:rsidRDefault="008B6B13" w14:paraId="688C59F6" w14:textId="47451B84">
      <w:pPr>
        <w:pStyle w:val="Heading1"/>
        <w:shd w:val="pct5" w:color="auto" w:fill="auto"/>
        <w:rPr>
          <w:rFonts w:ascii="Arial" w:hAnsi="Arial" w:cs="Arial"/>
          <w:b/>
          <w:color w:val="auto"/>
          <w:sz w:val="28"/>
          <w:szCs w:val="28"/>
        </w:rPr>
      </w:pPr>
      <w:r w:rsidRPr="00023FC1">
        <w:rPr>
          <w:rFonts w:ascii="Arial" w:hAnsi="Arial" w:cs="Arial"/>
          <w:b/>
          <w:color w:val="auto"/>
          <w:sz w:val="28"/>
          <w:szCs w:val="28"/>
        </w:rPr>
        <w:t>Course Schedule</w:t>
      </w:r>
      <w:r w:rsidRPr="00023FC1" w:rsidR="0057026E">
        <w:rPr>
          <w:rFonts w:ascii="Arial" w:hAnsi="Arial" w:cs="Arial"/>
          <w:b/>
          <w:color w:val="auto"/>
          <w:sz w:val="28"/>
          <w:szCs w:val="28"/>
        </w:rPr>
        <w:t>/Content Outline</w:t>
      </w:r>
    </w:p>
    <w:p w:rsidR="000254D3" w:rsidP="00376BD7" w:rsidRDefault="000254D3" w14:paraId="377C9478" w14:textId="77777777">
      <w:pPr>
        <w:autoSpaceDE w:val="0"/>
        <w:autoSpaceDN w:val="0"/>
        <w:adjustRightInd w:val="0"/>
        <w:spacing w:after="0" w:line="240" w:lineRule="auto"/>
        <w:rPr>
          <w:rFonts w:ascii="Arial" w:hAnsi="Arial" w:cs="Arial"/>
        </w:rPr>
      </w:pPr>
    </w:p>
    <w:p w:rsidRPr="006C31CE" w:rsidR="006C31CE" w:rsidP="006C31CE" w:rsidRDefault="006C31CE" w14:paraId="125107BD" w14:textId="77777777">
      <w:pPr>
        <w:autoSpaceDE w:val="0"/>
        <w:autoSpaceDN w:val="0"/>
        <w:adjustRightInd w:val="0"/>
        <w:spacing w:after="0" w:line="240" w:lineRule="auto"/>
        <w:jc w:val="center"/>
        <w:rPr>
          <w:rFonts w:ascii="Arial" w:hAnsi="Arial" w:cs="Arial"/>
        </w:rPr>
      </w:pPr>
      <w:r w:rsidRPr="006C31CE">
        <w:rPr>
          <w:rFonts w:ascii="Arial" w:hAnsi="Arial" w:cs="Arial"/>
        </w:rPr>
        <w:t xml:space="preserve">Textbook Chapters and Dibs are to be read </w:t>
      </w:r>
      <w:r w:rsidRPr="006C31CE">
        <w:rPr>
          <w:rFonts w:ascii="Arial" w:hAnsi="Arial" w:cs="Arial"/>
          <w:u w:val="single"/>
        </w:rPr>
        <w:t>before</w:t>
      </w:r>
      <w:r w:rsidRPr="006C31CE">
        <w:rPr>
          <w:rFonts w:ascii="Arial" w:hAnsi="Arial" w:cs="Arial"/>
        </w:rPr>
        <w:t xml:space="preserve"> the class meeting.</w:t>
      </w:r>
    </w:p>
    <w:tbl>
      <w:tblPr>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92"/>
        <w:gridCol w:w="3272"/>
        <w:gridCol w:w="2895"/>
        <w:gridCol w:w="1285"/>
      </w:tblGrid>
      <w:tr w:rsidRPr="006C31CE" w:rsidR="006C31CE" w:rsidTr="44EB93EF" w14:paraId="1F092BDA" w14:textId="77777777">
        <w:trPr/>
        <w:tc>
          <w:tcPr>
            <w:tcW w:w="1292" w:type="dxa"/>
            <w:tcMar/>
          </w:tcPr>
          <w:p w:rsidRPr="006C31CE" w:rsidR="006C31CE" w:rsidP="006C31CE" w:rsidRDefault="006C31CE" w14:paraId="49A29E19" w14:textId="77777777">
            <w:pPr>
              <w:autoSpaceDE w:val="0"/>
              <w:autoSpaceDN w:val="0"/>
              <w:adjustRightInd w:val="0"/>
              <w:spacing w:after="0" w:line="240" w:lineRule="auto"/>
              <w:rPr>
                <w:rFonts w:ascii="Arial" w:hAnsi="Arial" w:cs="Arial"/>
                <w:b/>
                <w:bCs/>
              </w:rPr>
            </w:pPr>
            <w:r w:rsidRPr="006C31CE">
              <w:rPr>
                <w:rFonts w:ascii="Arial" w:hAnsi="Arial" w:cs="Arial"/>
                <w:b/>
                <w:bCs/>
              </w:rPr>
              <w:t>Week Beginning</w:t>
            </w:r>
          </w:p>
        </w:tc>
        <w:tc>
          <w:tcPr>
            <w:tcW w:w="3272" w:type="dxa"/>
            <w:tcMar/>
          </w:tcPr>
          <w:p w:rsidRPr="006C31CE" w:rsidR="006C31CE" w:rsidP="006C31CE" w:rsidRDefault="006C31CE" w14:paraId="7E980703" w14:textId="77777777">
            <w:pPr>
              <w:autoSpaceDE w:val="0"/>
              <w:autoSpaceDN w:val="0"/>
              <w:adjustRightInd w:val="0"/>
              <w:spacing w:after="0" w:line="240" w:lineRule="auto"/>
              <w:rPr>
                <w:rFonts w:ascii="Arial" w:hAnsi="Arial" w:cs="Arial"/>
                <w:b/>
                <w:bCs/>
              </w:rPr>
            </w:pPr>
            <w:r w:rsidRPr="006C31CE">
              <w:rPr>
                <w:rFonts w:ascii="Arial" w:hAnsi="Arial" w:cs="Arial"/>
                <w:b/>
              </w:rPr>
              <w:t>TOPIC</w:t>
            </w:r>
          </w:p>
        </w:tc>
        <w:tc>
          <w:tcPr>
            <w:tcW w:w="2895" w:type="dxa"/>
            <w:tcMar/>
          </w:tcPr>
          <w:p w:rsidRPr="006C31CE" w:rsidR="006C31CE" w:rsidP="006C31CE" w:rsidRDefault="006C31CE" w14:paraId="2951E771" w14:textId="77777777">
            <w:pPr>
              <w:autoSpaceDE w:val="0"/>
              <w:autoSpaceDN w:val="0"/>
              <w:adjustRightInd w:val="0"/>
              <w:spacing w:after="0" w:line="240" w:lineRule="auto"/>
              <w:rPr>
                <w:rFonts w:ascii="Arial" w:hAnsi="Arial" w:cs="Arial"/>
                <w:b/>
                <w:bCs/>
              </w:rPr>
            </w:pPr>
            <w:r w:rsidRPr="006C31CE">
              <w:rPr>
                <w:rFonts w:ascii="Arial" w:hAnsi="Arial" w:cs="Arial"/>
                <w:b/>
              </w:rPr>
              <w:t>ASSIGNMENTS DUE</w:t>
            </w:r>
          </w:p>
        </w:tc>
        <w:tc>
          <w:tcPr>
            <w:tcW w:w="1285" w:type="dxa"/>
            <w:tcMar/>
          </w:tcPr>
          <w:p w:rsidRPr="006C31CE" w:rsidR="006C31CE" w:rsidP="44EB93EF" w:rsidRDefault="006C31CE" w14:paraId="46289C83" w14:noSpellErr="1" w14:textId="3D998490">
            <w:pPr>
              <w:autoSpaceDE w:val="0"/>
              <w:autoSpaceDN w:val="0"/>
              <w:adjustRightInd w:val="0"/>
              <w:spacing w:after="0" w:line="240" w:lineRule="auto"/>
              <w:rPr>
                <w:rFonts w:ascii="Arial" w:hAnsi="Arial" w:cs="Arial"/>
                <w:b w:val="1"/>
                <w:bCs w:val="1"/>
              </w:rPr>
            </w:pPr>
            <w:r w:rsidRPr="44EB93EF" w:rsidR="44EB93EF">
              <w:rPr>
                <w:rFonts w:ascii="Arial" w:hAnsi="Arial" w:cs="Arial"/>
                <w:b w:val="1"/>
                <w:bCs w:val="1"/>
              </w:rPr>
              <w:t>Objectives</w:t>
            </w:r>
          </w:p>
        </w:tc>
      </w:tr>
      <w:tr w:rsidRPr="006C31CE" w:rsidR="006C31CE" w:rsidTr="44EB93EF" w14:paraId="15CA2A7B" w14:textId="77777777">
        <w:trPr/>
        <w:tc>
          <w:tcPr>
            <w:tcW w:w="1292" w:type="dxa"/>
            <w:tcMar/>
          </w:tcPr>
          <w:p w:rsidRPr="006C31CE" w:rsidR="006C31CE" w:rsidP="006C31CE" w:rsidRDefault="006C31CE" w14:paraId="3DE41101" w14:textId="0F6B8AE2">
            <w:pPr>
              <w:autoSpaceDE w:val="0"/>
              <w:autoSpaceDN w:val="0"/>
              <w:adjustRightInd w:val="0"/>
              <w:spacing w:after="0" w:line="240" w:lineRule="auto"/>
              <w:rPr>
                <w:rFonts w:ascii="Arial" w:hAnsi="Arial" w:cs="Arial"/>
              </w:rPr>
            </w:pPr>
          </w:p>
        </w:tc>
        <w:tc>
          <w:tcPr>
            <w:tcW w:w="3272" w:type="dxa"/>
            <w:tcMar/>
          </w:tcPr>
          <w:p w:rsidRPr="006C31CE" w:rsidR="006C31CE" w:rsidP="006C31CE" w:rsidRDefault="006C31CE" w14:paraId="716D1FCA" w14:textId="77777777">
            <w:pPr>
              <w:autoSpaceDE w:val="0"/>
              <w:autoSpaceDN w:val="0"/>
              <w:adjustRightInd w:val="0"/>
              <w:spacing w:after="0" w:line="240" w:lineRule="auto"/>
              <w:rPr>
                <w:rFonts w:ascii="Arial" w:hAnsi="Arial" w:cs="Arial"/>
              </w:rPr>
            </w:pPr>
            <w:r w:rsidRPr="006C31CE">
              <w:rPr>
                <w:rFonts w:ascii="Arial" w:hAnsi="Arial" w:cs="Arial"/>
              </w:rPr>
              <w:t>-Syllabus Review</w:t>
            </w:r>
          </w:p>
          <w:p w:rsidRPr="006C31CE" w:rsidR="006C31CE" w:rsidP="006C31CE" w:rsidRDefault="006C31CE" w14:paraId="02696CB7" w14:textId="77777777">
            <w:pPr>
              <w:autoSpaceDE w:val="0"/>
              <w:autoSpaceDN w:val="0"/>
              <w:adjustRightInd w:val="0"/>
              <w:spacing w:after="0" w:line="240" w:lineRule="auto"/>
              <w:rPr>
                <w:rFonts w:ascii="Arial" w:hAnsi="Arial" w:cs="Arial"/>
                <w:b/>
              </w:rPr>
            </w:pPr>
            <w:r w:rsidRPr="006C31CE">
              <w:rPr>
                <w:rFonts w:ascii="Arial" w:hAnsi="Arial" w:cs="Arial"/>
              </w:rPr>
              <w:t xml:space="preserve">-Ch. 1 Historical and Contextual Trends </w:t>
            </w:r>
          </w:p>
        </w:tc>
        <w:tc>
          <w:tcPr>
            <w:tcW w:w="2895" w:type="dxa"/>
            <w:tcMar/>
          </w:tcPr>
          <w:p w:rsidRPr="006C31CE" w:rsidR="006C31CE" w:rsidP="006C31CE" w:rsidRDefault="006C31CE" w14:paraId="217C645A" w14:textId="77777777">
            <w:pPr>
              <w:autoSpaceDE w:val="0"/>
              <w:autoSpaceDN w:val="0"/>
              <w:adjustRightInd w:val="0"/>
              <w:spacing w:after="0" w:line="240" w:lineRule="auto"/>
              <w:rPr>
                <w:rFonts w:ascii="Arial" w:hAnsi="Arial" w:cs="Arial"/>
                <w:b/>
              </w:rPr>
            </w:pPr>
            <w:r w:rsidRPr="006C31CE">
              <w:rPr>
                <w:rFonts w:ascii="Arial" w:hAnsi="Arial" w:cs="Arial"/>
                <w:b/>
              </w:rPr>
              <w:t>-Syllabus Confirmation</w:t>
            </w:r>
          </w:p>
          <w:p w:rsidR="44EB93EF" w:rsidP="44EB93EF" w:rsidRDefault="44EB93EF" w14:noSpellErr="1" w14:paraId="25DE0C69" w14:textId="063E4950">
            <w:pPr>
              <w:pStyle w:val="Normal"/>
              <w:spacing w:after="0" w:line="240" w:lineRule="auto"/>
              <w:rPr>
                <w:rFonts w:ascii="Arial" w:hAnsi="Arial" w:cs="Arial"/>
              </w:rPr>
            </w:pPr>
            <w:r w:rsidRPr="44EB93EF" w:rsidR="44EB93EF">
              <w:rPr>
                <w:rFonts w:ascii="Arial" w:hAnsi="Arial" w:cs="Arial"/>
              </w:rPr>
              <w:t xml:space="preserve">-Dibs: </w:t>
            </w:r>
            <w:r w:rsidRPr="44EB93EF" w:rsidR="44EB93EF">
              <w:rPr>
                <w:rFonts w:ascii="Arial" w:hAnsi="Arial" w:cs="Arial"/>
              </w:rPr>
              <w:t>1-3</w:t>
            </w:r>
          </w:p>
          <w:p w:rsidRPr="006C31CE" w:rsidR="006C31CE" w:rsidP="006C31CE" w:rsidRDefault="006C31CE" w14:paraId="13F60BFF" w14:textId="77777777">
            <w:pPr>
              <w:autoSpaceDE w:val="0"/>
              <w:autoSpaceDN w:val="0"/>
              <w:adjustRightInd w:val="0"/>
              <w:spacing w:after="0" w:line="240" w:lineRule="auto"/>
              <w:rPr>
                <w:rFonts w:ascii="Arial" w:hAnsi="Arial" w:cs="Arial"/>
              </w:rPr>
            </w:pPr>
          </w:p>
        </w:tc>
        <w:tc>
          <w:tcPr>
            <w:tcW w:w="1285" w:type="dxa"/>
            <w:tcMar/>
          </w:tcPr>
          <w:p w:rsidRPr="006C31CE" w:rsidR="006C31CE" w:rsidP="44EB93EF" w:rsidRDefault="006C31CE" w14:paraId="6136FE64" w14:textId="0CF104F0">
            <w:pPr>
              <w:autoSpaceDE w:val="0"/>
              <w:autoSpaceDN w:val="0"/>
              <w:adjustRightInd w:val="0"/>
              <w:spacing w:after="0" w:line="240" w:lineRule="auto"/>
              <w:rPr>
                <w:rFonts w:ascii="Arial" w:hAnsi="Arial" w:cs="Arial"/>
              </w:rPr>
            </w:pPr>
          </w:p>
        </w:tc>
      </w:tr>
      <w:tr w:rsidRPr="006C31CE" w:rsidR="006C31CE" w:rsidTr="44EB93EF" w14:paraId="572D36DA" w14:textId="77777777">
        <w:trPr/>
        <w:tc>
          <w:tcPr>
            <w:tcW w:w="1292" w:type="dxa"/>
            <w:tcMar/>
          </w:tcPr>
          <w:p w:rsidRPr="006C31CE" w:rsidR="006C31CE" w:rsidP="006C31CE" w:rsidRDefault="006C31CE" w14:paraId="49EE6AC0" w14:textId="2BBBB201">
            <w:pPr>
              <w:autoSpaceDE w:val="0"/>
              <w:autoSpaceDN w:val="0"/>
              <w:adjustRightInd w:val="0"/>
              <w:spacing w:after="0" w:line="240" w:lineRule="auto"/>
              <w:rPr>
                <w:rFonts w:ascii="Arial" w:hAnsi="Arial" w:cs="Arial"/>
              </w:rPr>
            </w:pPr>
          </w:p>
        </w:tc>
        <w:tc>
          <w:tcPr>
            <w:tcW w:w="3272" w:type="dxa"/>
            <w:tcMar/>
          </w:tcPr>
          <w:p w:rsidRPr="006C31CE" w:rsidR="006C31CE" w:rsidP="006C31CE" w:rsidRDefault="006C31CE" w14:paraId="5A82372B" w14:textId="77777777">
            <w:pPr>
              <w:autoSpaceDE w:val="0"/>
              <w:autoSpaceDN w:val="0"/>
              <w:adjustRightInd w:val="0"/>
              <w:spacing w:after="0" w:line="240" w:lineRule="auto"/>
              <w:rPr>
                <w:rFonts w:ascii="Arial" w:hAnsi="Arial" w:cs="Arial"/>
              </w:rPr>
            </w:pPr>
            <w:r w:rsidRPr="006C31CE">
              <w:rPr>
                <w:rFonts w:ascii="Arial" w:hAnsi="Arial" w:cs="Arial"/>
              </w:rPr>
              <w:t>-Ch. 2 Legal and Ethical Issues</w:t>
            </w:r>
          </w:p>
          <w:p w:rsidRPr="006C31CE" w:rsidR="006C31CE" w:rsidP="006C31CE" w:rsidRDefault="006C31CE" w14:paraId="508B4A48" w14:textId="77777777">
            <w:pPr>
              <w:autoSpaceDE w:val="0"/>
              <w:autoSpaceDN w:val="0"/>
              <w:adjustRightInd w:val="0"/>
              <w:spacing w:after="0" w:line="240" w:lineRule="auto"/>
              <w:rPr>
                <w:rFonts w:ascii="Arial" w:hAnsi="Arial" w:cs="Arial"/>
              </w:rPr>
            </w:pPr>
          </w:p>
        </w:tc>
        <w:tc>
          <w:tcPr>
            <w:tcW w:w="2895" w:type="dxa"/>
            <w:tcMar/>
          </w:tcPr>
          <w:p w:rsidRPr="006C31CE" w:rsidR="006C31CE" w:rsidP="006C31CE" w:rsidRDefault="006C31CE" w14:paraId="0AAD87F2" w14:textId="77777777">
            <w:pPr>
              <w:autoSpaceDE w:val="0"/>
              <w:autoSpaceDN w:val="0"/>
              <w:adjustRightInd w:val="0"/>
              <w:spacing w:after="0" w:line="240" w:lineRule="auto"/>
              <w:rPr>
                <w:rFonts w:ascii="Arial" w:hAnsi="Arial" w:cs="Arial"/>
                <w:b/>
              </w:rPr>
            </w:pPr>
            <w:r w:rsidRPr="44EB93EF" w:rsidR="44EB93EF">
              <w:rPr>
                <w:rFonts w:ascii="Arial" w:hAnsi="Arial" w:cs="Arial"/>
                <w:b w:val="1"/>
                <w:bCs w:val="1"/>
              </w:rPr>
              <w:t xml:space="preserve">-Introductory Writing Assnmt   </w:t>
            </w:r>
          </w:p>
          <w:p w:rsidRPr="006C31CE" w:rsidR="006C31CE" w:rsidP="44EB93EF" w:rsidRDefault="006C31CE" w14:paraId="3E4515F2" w14:noSpellErr="1" w14:textId="0B9AC771">
            <w:pPr>
              <w:pStyle w:val="Normal"/>
              <w:autoSpaceDE w:val="0"/>
              <w:autoSpaceDN w:val="0"/>
              <w:adjustRightInd w:val="0"/>
              <w:spacing w:after="0" w:line="240" w:lineRule="auto"/>
              <w:rPr>
                <w:rFonts w:ascii="Arial" w:hAnsi="Arial" w:cs="Arial"/>
              </w:rPr>
            </w:pPr>
            <w:r w:rsidRPr="44EB93EF" w:rsidR="44EB93EF">
              <w:rPr>
                <w:rFonts w:ascii="Arial" w:hAnsi="Arial" w:cs="Arial"/>
              </w:rPr>
              <w:t>-Dibs: 4-6</w:t>
            </w:r>
            <w:r w:rsidRPr="44EB93EF" w:rsidR="44EB93EF">
              <w:rPr>
                <w:rFonts w:ascii="Arial" w:hAnsi="Arial" w:cs="Arial"/>
                <w:b w:val="1"/>
                <w:bCs w:val="1"/>
              </w:rPr>
              <w:t xml:space="preserve">   </w:t>
            </w:r>
          </w:p>
        </w:tc>
        <w:tc>
          <w:tcPr>
            <w:tcW w:w="1285" w:type="dxa"/>
            <w:tcMar/>
          </w:tcPr>
          <w:p w:rsidRPr="006C31CE" w:rsidR="006C31CE" w:rsidP="44EB93EF" w:rsidRDefault="006C31CE" w14:paraId="7B67C63E" w14:noSpellErr="1" w14:textId="2C567B3B">
            <w:pPr>
              <w:pStyle w:val="Normal"/>
              <w:autoSpaceDE w:val="0"/>
              <w:autoSpaceDN w:val="0"/>
              <w:adjustRightInd w:val="0"/>
              <w:spacing w:after="0" w:line="240" w:lineRule="auto"/>
              <w:rPr>
                <w:rFonts w:ascii="Arial" w:hAnsi="Arial" w:cs="Arial"/>
              </w:rPr>
            </w:pPr>
            <w:r w:rsidRPr="44EB93EF" w:rsidR="44EB93EF">
              <w:rPr>
                <w:rFonts w:ascii="Arial" w:hAnsi="Arial" w:cs="Arial"/>
              </w:rPr>
              <w:t>2.F.3.a.,h., 5.C.3.b.</w:t>
            </w:r>
          </w:p>
        </w:tc>
      </w:tr>
      <w:tr w:rsidRPr="006C31CE" w:rsidR="006C31CE" w:rsidTr="44EB93EF" w14:paraId="305514C5" w14:textId="77777777">
        <w:trPr/>
        <w:tc>
          <w:tcPr>
            <w:tcW w:w="1292" w:type="dxa"/>
            <w:tcMar/>
          </w:tcPr>
          <w:p w:rsidRPr="006C31CE" w:rsidR="006C31CE" w:rsidP="006C31CE" w:rsidRDefault="006C31CE" w14:paraId="7C9E2C9F" w14:textId="5AA8A927">
            <w:pPr>
              <w:autoSpaceDE w:val="0"/>
              <w:autoSpaceDN w:val="0"/>
              <w:adjustRightInd w:val="0"/>
              <w:spacing w:after="0" w:line="240" w:lineRule="auto"/>
              <w:rPr>
                <w:rFonts w:ascii="Arial" w:hAnsi="Arial" w:cs="Arial"/>
              </w:rPr>
            </w:pPr>
          </w:p>
        </w:tc>
        <w:tc>
          <w:tcPr>
            <w:tcW w:w="3272" w:type="dxa"/>
            <w:tcMar/>
          </w:tcPr>
          <w:p w:rsidRPr="006C31CE" w:rsidR="006C31CE" w:rsidP="006C31CE" w:rsidRDefault="006C31CE" w14:paraId="5B22D163" w14:textId="77777777">
            <w:pPr>
              <w:autoSpaceDE w:val="0"/>
              <w:autoSpaceDN w:val="0"/>
              <w:adjustRightInd w:val="0"/>
              <w:spacing w:after="0" w:line="240" w:lineRule="auto"/>
              <w:rPr>
                <w:rFonts w:ascii="Arial" w:hAnsi="Arial" w:cs="Arial"/>
                <w:b/>
              </w:rPr>
            </w:pPr>
            <w:r w:rsidRPr="006C31CE">
              <w:rPr>
                <w:rFonts w:ascii="Arial" w:hAnsi="Arial" w:cs="Arial"/>
                <w:b/>
              </w:rPr>
              <w:t>School Holiday/No Class Meeting</w:t>
            </w:r>
          </w:p>
          <w:p w:rsidRPr="006C31CE" w:rsidR="006C31CE" w:rsidP="006C31CE" w:rsidRDefault="006C31CE" w14:paraId="61C7A618" w14:textId="77777777">
            <w:pPr>
              <w:autoSpaceDE w:val="0"/>
              <w:autoSpaceDN w:val="0"/>
              <w:adjustRightInd w:val="0"/>
              <w:spacing w:after="0" w:line="240" w:lineRule="auto"/>
              <w:rPr>
                <w:rFonts w:ascii="Arial" w:hAnsi="Arial" w:cs="Arial"/>
                <w:b/>
              </w:rPr>
            </w:pPr>
          </w:p>
        </w:tc>
        <w:tc>
          <w:tcPr>
            <w:tcW w:w="2895" w:type="dxa"/>
            <w:tcMar/>
          </w:tcPr>
          <w:p w:rsidRPr="006C31CE" w:rsidR="006C31CE" w:rsidP="006C31CE" w:rsidRDefault="006C31CE" w14:paraId="433BCC79" w14:textId="77777777">
            <w:pPr>
              <w:autoSpaceDE w:val="0"/>
              <w:autoSpaceDN w:val="0"/>
              <w:adjustRightInd w:val="0"/>
              <w:spacing w:after="0" w:line="240" w:lineRule="auto"/>
              <w:rPr>
                <w:rFonts w:ascii="Arial" w:hAnsi="Arial" w:cs="Arial"/>
              </w:rPr>
            </w:pPr>
          </w:p>
        </w:tc>
        <w:tc>
          <w:tcPr>
            <w:tcW w:w="1285" w:type="dxa"/>
            <w:tcMar/>
          </w:tcPr>
          <w:p w:rsidRPr="006C31CE" w:rsidR="006C31CE" w:rsidP="006C31CE" w:rsidRDefault="006C31CE" w14:paraId="68200B0E" w14:textId="77777777">
            <w:pPr>
              <w:autoSpaceDE w:val="0"/>
              <w:autoSpaceDN w:val="0"/>
              <w:adjustRightInd w:val="0"/>
              <w:spacing w:after="0" w:line="240" w:lineRule="auto"/>
              <w:rPr>
                <w:rFonts w:ascii="Arial" w:hAnsi="Arial" w:cs="Arial"/>
              </w:rPr>
            </w:pPr>
          </w:p>
        </w:tc>
      </w:tr>
      <w:tr w:rsidRPr="006C31CE" w:rsidR="006C31CE" w:rsidTr="44EB93EF" w14:paraId="73C7AA1A" w14:textId="77777777">
        <w:trPr/>
        <w:tc>
          <w:tcPr>
            <w:tcW w:w="1292" w:type="dxa"/>
            <w:tcMar/>
          </w:tcPr>
          <w:p w:rsidRPr="006C31CE" w:rsidR="006C31CE" w:rsidP="006C31CE" w:rsidRDefault="006C31CE" w14:paraId="4B0A86A2" w14:textId="136E2060">
            <w:pPr>
              <w:autoSpaceDE w:val="0"/>
              <w:autoSpaceDN w:val="0"/>
              <w:adjustRightInd w:val="0"/>
              <w:spacing w:after="0" w:line="240" w:lineRule="auto"/>
              <w:rPr>
                <w:rFonts w:ascii="Arial" w:hAnsi="Arial" w:cs="Arial"/>
              </w:rPr>
            </w:pPr>
          </w:p>
        </w:tc>
        <w:tc>
          <w:tcPr>
            <w:tcW w:w="3272" w:type="dxa"/>
            <w:tcMar/>
          </w:tcPr>
          <w:p w:rsidRPr="006C31CE" w:rsidR="006C31CE" w:rsidP="006C31CE" w:rsidRDefault="006C31CE" w14:paraId="6DDBD01D" w14:textId="77777777">
            <w:pPr>
              <w:autoSpaceDE w:val="0"/>
              <w:autoSpaceDN w:val="0"/>
              <w:adjustRightInd w:val="0"/>
              <w:spacing w:after="0" w:line="240" w:lineRule="auto"/>
              <w:rPr>
                <w:rFonts w:ascii="Arial" w:hAnsi="Arial" w:cs="Arial"/>
              </w:rPr>
            </w:pPr>
            <w:r w:rsidRPr="006C31CE">
              <w:rPr>
                <w:rFonts w:ascii="Arial" w:hAnsi="Arial" w:cs="Arial"/>
              </w:rPr>
              <w:t>-Ch. 3 Attachment, Trauma, &amp; Repair</w:t>
            </w:r>
          </w:p>
          <w:p w:rsidRPr="006C31CE" w:rsidR="006C31CE" w:rsidP="006C31CE" w:rsidRDefault="006C31CE" w14:paraId="24CBCB84" w14:textId="77777777">
            <w:pPr>
              <w:autoSpaceDE w:val="0"/>
              <w:autoSpaceDN w:val="0"/>
              <w:adjustRightInd w:val="0"/>
              <w:spacing w:after="0" w:line="240" w:lineRule="auto"/>
              <w:rPr>
                <w:rFonts w:ascii="Arial" w:hAnsi="Arial" w:cs="Arial"/>
              </w:rPr>
            </w:pPr>
          </w:p>
        </w:tc>
        <w:tc>
          <w:tcPr>
            <w:tcW w:w="2895" w:type="dxa"/>
            <w:tcMar/>
          </w:tcPr>
          <w:p w:rsidRPr="006C31CE" w:rsidR="006C31CE" w:rsidP="44EB93EF" w:rsidRDefault="006C31CE" w14:paraId="394B5ED8" w14:noSpellErr="1" w14:textId="6257EBDF">
            <w:pPr>
              <w:pStyle w:val="Normal"/>
              <w:autoSpaceDE w:val="0"/>
              <w:autoSpaceDN w:val="0"/>
              <w:adjustRightInd w:val="0"/>
              <w:spacing w:after="0" w:line="240" w:lineRule="auto"/>
              <w:rPr>
                <w:rFonts w:ascii="Arial" w:hAnsi="Arial" w:cs="Arial"/>
              </w:rPr>
            </w:pPr>
            <w:r w:rsidRPr="44EB93EF" w:rsidR="44EB93EF">
              <w:rPr>
                <w:rFonts w:ascii="Arial" w:hAnsi="Arial" w:cs="Arial"/>
              </w:rPr>
              <w:t>-Dibs: 7-8</w:t>
            </w:r>
          </w:p>
        </w:tc>
        <w:tc>
          <w:tcPr>
            <w:tcW w:w="1285" w:type="dxa"/>
            <w:tcMar/>
          </w:tcPr>
          <w:p w:rsidRPr="006C31CE" w:rsidR="006C31CE" w:rsidP="44EB93EF" w:rsidRDefault="006C31CE" w14:paraId="1B8260C8" w14:textId="582A387A">
            <w:pPr>
              <w:autoSpaceDE w:val="0"/>
              <w:autoSpaceDN w:val="0"/>
              <w:adjustRightInd w:val="0"/>
              <w:spacing w:after="0" w:line="240" w:lineRule="auto"/>
              <w:rPr>
                <w:rFonts w:ascii="Arial" w:hAnsi="Arial" w:cs="Arial"/>
              </w:rPr>
            </w:pPr>
          </w:p>
        </w:tc>
      </w:tr>
      <w:tr w:rsidRPr="006C31CE" w:rsidR="006C31CE" w:rsidTr="44EB93EF" w14:paraId="49D7E140" w14:textId="77777777">
        <w:trPr/>
        <w:tc>
          <w:tcPr>
            <w:tcW w:w="1292" w:type="dxa"/>
            <w:tcMar/>
          </w:tcPr>
          <w:p w:rsidRPr="006C31CE" w:rsidR="006C31CE" w:rsidP="006C31CE" w:rsidRDefault="006C31CE" w14:paraId="4DD5924B" w14:textId="02DCC93D">
            <w:pPr>
              <w:autoSpaceDE w:val="0"/>
              <w:autoSpaceDN w:val="0"/>
              <w:adjustRightInd w:val="0"/>
              <w:spacing w:after="0" w:line="240" w:lineRule="auto"/>
              <w:rPr>
                <w:rFonts w:ascii="Arial" w:hAnsi="Arial" w:cs="Arial"/>
              </w:rPr>
            </w:pPr>
          </w:p>
        </w:tc>
        <w:tc>
          <w:tcPr>
            <w:tcW w:w="3272" w:type="dxa"/>
            <w:tcMar/>
          </w:tcPr>
          <w:p w:rsidRPr="006C31CE" w:rsidR="006C31CE" w:rsidP="006C31CE" w:rsidRDefault="006C31CE" w14:paraId="155A21FD" w14:textId="77777777">
            <w:pPr>
              <w:autoSpaceDE w:val="0"/>
              <w:autoSpaceDN w:val="0"/>
              <w:adjustRightInd w:val="0"/>
              <w:spacing w:after="0" w:line="240" w:lineRule="auto"/>
              <w:rPr>
                <w:rFonts w:ascii="Arial" w:hAnsi="Arial" w:cs="Arial"/>
              </w:rPr>
            </w:pPr>
            <w:r w:rsidRPr="006C31CE">
              <w:rPr>
                <w:rFonts w:ascii="Arial" w:hAnsi="Arial" w:cs="Arial"/>
              </w:rPr>
              <w:t>-Ch. 4 Therapeutic Alliance</w:t>
            </w:r>
          </w:p>
          <w:p w:rsidRPr="006C31CE" w:rsidR="006C31CE" w:rsidP="006C31CE" w:rsidRDefault="006C31CE" w14:paraId="3DD6991D" w14:textId="77777777">
            <w:pPr>
              <w:autoSpaceDE w:val="0"/>
              <w:autoSpaceDN w:val="0"/>
              <w:adjustRightInd w:val="0"/>
              <w:spacing w:after="0" w:line="240" w:lineRule="auto"/>
              <w:rPr>
                <w:rFonts w:ascii="Arial" w:hAnsi="Arial" w:cs="Arial"/>
              </w:rPr>
            </w:pPr>
            <w:r w:rsidRPr="006C31CE">
              <w:rPr>
                <w:rFonts w:ascii="Arial" w:hAnsi="Arial" w:cs="Arial"/>
              </w:rPr>
              <w:t>-Ch. 5 Psychodynamic Theories</w:t>
            </w:r>
          </w:p>
          <w:p w:rsidRPr="006C31CE" w:rsidR="006C31CE" w:rsidP="006C31CE" w:rsidRDefault="006C31CE" w14:paraId="6CBCBBD5" w14:textId="77777777">
            <w:pPr>
              <w:autoSpaceDE w:val="0"/>
              <w:autoSpaceDN w:val="0"/>
              <w:adjustRightInd w:val="0"/>
              <w:spacing w:after="0" w:line="240" w:lineRule="auto"/>
              <w:rPr>
                <w:rFonts w:ascii="Arial" w:hAnsi="Arial" w:cs="Arial"/>
              </w:rPr>
            </w:pPr>
          </w:p>
        </w:tc>
        <w:tc>
          <w:tcPr>
            <w:tcW w:w="2895" w:type="dxa"/>
            <w:tcMar/>
          </w:tcPr>
          <w:p w:rsidRPr="006C31CE" w:rsidR="006C31CE" w:rsidP="006C31CE" w:rsidRDefault="006C31CE" w14:paraId="1F7ED377" w14:textId="77777777">
            <w:pPr>
              <w:autoSpaceDE w:val="0"/>
              <w:autoSpaceDN w:val="0"/>
              <w:adjustRightInd w:val="0"/>
              <w:spacing w:after="0" w:line="240" w:lineRule="auto"/>
              <w:rPr>
                <w:rFonts w:ascii="Arial" w:hAnsi="Arial" w:cs="Arial"/>
              </w:rPr>
            </w:pPr>
          </w:p>
        </w:tc>
        <w:tc>
          <w:tcPr>
            <w:tcW w:w="1285" w:type="dxa"/>
            <w:tcMar/>
          </w:tcPr>
          <w:p w:rsidRPr="006C31CE" w:rsidR="006C31CE" w:rsidP="006C31CE" w:rsidRDefault="006C31CE" w14:paraId="5F834416" w14:textId="77777777">
            <w:pPr>
              <w:autoSpaceDE w:val="0"/>
              <w:autoSpaceDN w:val="0"/>
              <w:adjustRightInd w:val="0"/>
              <w:spacing w:after="0" w:line="240" w:lineRule="auto"/>
              <w:rPr>
                <w:rFonts w:ascii="Arial" w:hAnsi="Arial" w:cs="Arial"/>
              </w:rPr>
            </w:pPr>
          </w:p>
        </w:tc>
      </w:tr>
      <w:tr w:rsidRPr="006C31CE" w:rsidR="006C31CE" w:rsidTr="44EB93EF" w14:paraId="5812EA30" w14:textId="77777777">
        <w:trPr/>
        <w:tc>
          <w:tcPr>
            <w:tcW w:w="1292" w:type="dxa"/>
            <w:tcMar/>
          </w:tcPr>
          <w:p w:rsidRPr="006C31CE" w:rsidR="006C31CE" w:rsidP="006C31CE" w:rsidRDefault="006C31CE" w14:paraId="0046C94B" w14:textId="77777777">
            <w:pPr>
              <w:autoSpaceDE w:val="0"/>
              <w:autoSpaceDN w:val="0"/>
              <w:adjustRightInd w:val="0"/>
              <w:spacing w:after="0" w:line="240" w:lineRule="auto"/>
              <w:rPr>
                <w:rFonts w:ascii="Arial" w:hAnsi="Arial" w:cs="Arial"/>
              </w:rPr>
            </w:pPr>
          </w:p>
        </w:tc>
        <w:tc>
          <w:tcPr>
            <w:tcW w:w="3272" w:type="dxa"/>
            <w:tcMar/>
          </w:tcPr>
          <w:p w:rsidRPr="006C31CE" w:rsidR="006C31CE" w:rsidP="006C31CE" w:rsidRDefault="006C31CE" w14:paraId="36A4E8D6" w14:textId="77777777">
            <w:pPr>
              <w:autoSpaceDE w:val="0"/>
              <w:autoSpaceDN w:val="0"/>
              <w:adjustRightInd w:val="0"/>
              <w:spacing w:after="0" w:line="240" w:lineRule="auto"/>
              <w:rPr>
                <w:rFonts w:ascii="Arial" w:hAnsi="Arial" w:cs="Arial"/>
              </w:rPr>
            </w:pPr>
            <w:r w:rsidRPr="006C31CE">
              <w:rPr>
                <w:rFonts w:ascii="Arial" w:hAnsi="Arial" w:cs="Arial"/>
              </w:rPr>
              <w:t xml:space="preserve">-Ch. 6 Humanistic Approaches </w:t>
            </w:r>
          </w:p>
          <w:p w:rsidRPr="006C31CE" w:rsidR="006C31CE" w:rsidP="006C31CE" w:rsidRDefault="006C31CE" w14:paraId="6F85221F" w14:textId="77777777">
            <w:pPr>
              <w:autoSpaceDE w:val="0"/>
              <w:autoSpaceDN w:val="0"/>
              <w:adjustRightInd w:val="0"/>
              <w:spacing w:after="0" w:line="240" w:lineRule="auto"/>
              <w:rPr>
                <w:rFonts w:ascii="Arial" w:hAnsi="Arial" w:cs="Arial"/>
              </w:rPr>
            </w:pPr>
            <w:r w:rsidRPr="006C31CE">
              <w:rPr>
                <w:rFonts w:ascii="Arial" w:hAnsi="Arial" w:cs="Arial"/>
              </w:rPr>
              <w:t>-Ch. 7 Cognitive-Behavioral</w:t>
            </w:r>
          </w:p>
          <w:p w:rsidRPr="006C31CE" w:rsidR="006C31CE" w:rsidP="006C31CE" w:rsidRDefault="006C31CE" w14:paraId="617AF951" w14:textId="77777777">
            <w:pPr>
              <w:autoSpaceDE w:val="0"/>
              <w:autoSpaceDN w:val="0"/>
              <w:adjustRightInd w:val="0"/>
              <w:spacing w:after="0" w:line="240" w:lineRule="auto"/>
              <w:rPr>
                <w:rFonts w:ascii="Arial" w:hAnsi="Arial" w:cs="Arial"/>
                <w:b/>
              </w:rPr>
            </w:pPr>
          </w:p>
        </w:tc>
        <w:tc>
          <w:tcPr>
            <w:tcW w:w="2895" w:type="dxa"/>
            <w:tcMar/>
          </w:tcPr>
          <w:p w:rsidRPr="006C31CE" w:rsidR="006C31CE" w:rsidP="44EB93EF" w:rsidRDefault="006C31CE" w14:paraId="45BB9495" w14:noSpellErr="1" w14:textId="68284B53">
            <w:pPr>
              <w:pStyle w:val="Normal"/>
              <w:autoSpaceDE w:val="0"/>
              <w:autoSpaceDN w:val="0"/>
              <w:adjustRightInd w:val="0"/>
              <w:spacing w:after="0" w:line="240" w:lineRule="auto"/>
              <w:rPr>
                <w:rFonts w:ascii="Arial" w:hAnsi="Arial" w:cs="Arial"/>
              </w:rPr>
            </w:pPr>
            <w:r w:rsidRPr="44EB93EF" w:rsidR="44EB93EF">
              <w:rPr>
                <w:rFonts w:ascii="Arial" w:hAnsi="Arial" w:cs="Arial"/>
              </w:rPr>
              <w:t>-Dibs: 9-10</w:t>
            </w:r>
          </w:p>
        </w:tc>
        <w:tc>
          <w:tcPr>
            <w:tcW w:w="1285" w:type="dxa"/>
            <w:tcMar/>
          </w:tcPr>
          <w:p w:rsidRPr="006C31CE" w:rsidR="006C31CE" w:rsidP="44EB93EF" w:rsidRDefault="006C31CE" w14:paraId="483FF125" w14:textId="44DFE8D6">
            <w:pPr>
              <w:autoSpaceDE w:val="0"/>
              <w:autoSpaceDN w:val="0"/>
              <w:adjustRightInd w:val="0"/>
              <w:spacing w:after="0" w:line="240" w:lineRule="auto"/>
              <w:rPr>
                <w:rFonts w:ascii="Arial" w:hAnsi="Arial" w:cs="Arial"/>
              </w:rPr>
            </w:pPr>
          </w:p>
        </w:tc>
      </w:tr>
      <w:tr w:rsidRPr="006C31CE" w:rsidR="006C31CE" w:rsidTr="44EB93EF" w14:paraId="7A38F189" w14:textId="77777777">
        <w:trPr/>
        <w:tc>
          <w:tcPr>
            <w:tcW w:w="1292" w:type="dxa"/>
            <w:tcMar/>
          </w:tcPr>
          <w:p w:rsidRPr="006C31CE" w:rsidR="006C31CE" w:rsidP="006C31CE" w:rsidRDefault="006C31CE" w14:paraId="1F974337" w14:textId="77777777">
            <w:pPr>
              <w:autoSpaceDE w:val="0"/>
              <w:autoSpaceDN w:val="0"/>
              <w:adjustRightInd w:val="0"/>
              <w:spacing w:after="0" w:line="240" w:lineRule="auto"/>
              <w:rPr>
                <w:rFonts w:ascii="Arial" w:hAnsi="Arial" w:cs="Arial"/>
              </w:rPr>
            </w:pPr>
          </w:p>
        </w:tc>
        <w:tc>
          <w:tcPr>
            <w:tcW w:w="3272" w:type="dxa"/>
            <w:tcMar/>
          </w:tcPr>
          <w:p w:rsidRPr="006C31CE" w:rsidR="006C31CE" w:rsidP="006C31CE" w:rsidRDefault="006C31CE" w14:paraId="08FA611C" w14:textId="77777777">
            <w:pPr>
              <w:autoSpaceDE w:val="0"/>
              <w:autoSpaceDN w:val="0"/>
              <w:adjustRightInd w:val="0"/>
              <w:spacing w:after="0" w:line="240" w:lineRule="auto"/>
              <w:rPr>
                <w:rFonts w:ascii="Arial" w:hAnsi="Arial" w:cs="Arial"/>
              </w:rPr>
            </w:pPr>
            <w:r w:rsidRPr="006C31CE">
              <w:rPr>
                <w:rFonts w:ascii="Arial" w:hAnsi="Arial" w:cs="Arial"/>
              </w:rPr>
              <w:t>-Ch. 8 Family/Systems Approaches</w:t>
            </w:r>
          </w:p>
          <w:p w:rsidRPr="006C31CE" w:rsidR="006C31CE" w:rsidP="006C31CE" w:rsidRDefault="006C31CE" w14:paraId="086C37A2" w14:textId="77777777">
            <w:pPr>
              <w:autoSpaceDE w:val="0"/>
              <w:autoSpaceDN w:val="0"/>
              <w:adjustRightInd w:val="0"/>
              <w:spacing w:after="0" w:line="240" w:lineRule="auto"/>
              <w:rPr>
                <w:rFonts w:ascii="Arial" w:hAnsi="Arial" w:cs="Arial"/>
              </w:rPr>
            </w:pPr>
            <w:r w:rsidRPr="006C31CE">
              <w:rPr>
                <w:rFonts w:ascii="Arial" w:hAnsi="Arial" w:cs="Arial"/>
              </w:rPr>
              <w:t>-Ch. 9 Constructivist Approaches</w:t>
            </w:r>
          </w:p>
          <w:p w:rsidRPr="006C31CE" w:rsidR="006C31CE" w:rsidP="006C31CE" w:rsidRDefault="006C31CE" w14:paraId="3A9EE7C4" w14:textId="77777777">
            <w:pPr>
              <w:autoSpaceDE w:val="0"/>
              <w:autoSpaceDN w:val="0"/>
              <w:adjustRightInd w:val="0"/>
              <w:spacing w:after="0" w:line="240" w:lineRule="auto"/>
              <w:rPr>
                <w:rFonts w:ascii="Arial" w:hAnsi="Arial" w:cs="Arial"/>
                <w:b/>
              </w:rPr>
            </w:pPr>
          </w:p>
        </w:tc>
        <w:tc>
          <w:tcPr>
            <w:tcW w:w="2895" w:type="dxa"/>
            <w:tcMar/>
          </w:tcPr>
          <w:p w:rsidRPr="006C31CE" w:rsidR="006C31CE" w:rsidP="006C31CE" w:rsidRDefault="006C31CE" w14:paraId="7D2E2098" w14:textId="77777777">
            <w:pPr>
              <w:autoSpaceDE w:val="0"/>
              <w:autoSpaceDN w:val="0"/>
              <w:adjustRightInd w:val="0"/>
              <w:spacing w:after="0" w:line="240" w:lineRule="auto"/>
              <w:rPr>
                <w:rFonts w:ascii="Arial" w:hAnsi="Arial" w:cs="Arial"/>
              </w:rPr>
            </w:pPr>
          </w:p>
        </w:tc>
        <w:tc>
          <w:tcPr>
            <w:tcW w:w="1285" w:type="dxa"/>
            <w:tcMar/>
          </w:tcPr>
          <w:p w:rsidRPr="006C31CE" w:rsidR="006C31CE" w:rsidP="006C31CE" w:rsidRDefault="006C31CE" w14:paraId="6DA5519D" w14:textId="77777777">
            <w:pPr>
              <w:autoSpaceDE w:val="0"/>
              <w:autoSpaceDN w:val="0"/>
              <w:adjustRightInd w:val="0"/>
              <w:spacing w:after="0" w:line="240" w:lineRule="auto"/>
              <w:rPr>
                <w:rFonts w:ascii="Arial" w:hAnsi="Arial" w:cs="Arial"/>
              </w:rPr>
            </w:pPr>
          </w:p>
        </w:tc>
      </w:tr>
      <w:tr w:rsidRPr="006C31CE" w:rsidR="006C31CE" w:rsidTr="44EB93EF" w14:paraId="1362929C" w14:textId="77777777">
        <w:trPr/>
        <w:tc>
          <w:tcPr>
            <w:tcW w:w="1292" w:type="dxa"/>
            <w:tcMar/>
          </w:tcPr>
          <w:p w:rsidRPr="006C31CE" w:rsidR="006C31CE" w:rsidP="006C31CE" w:rsidRDefault="006C31CE" w14:paraId="417C55A6" w14:textId="77777777">
            <w:pPr>
              <w:autoSpaceDE w:val="0"/>
              <w:autoSpaceDN w:val="0"/>
              <w:adjustRightInd w:val="0"/>
              <w:spacing w:after="0" w:line="240" w:lineRule="auto"/>
              <w:rPr>
                <w:rFonts w:ascii="Arial" w:hAnsi="Arial" w:cs="Arial"/>
              </w:rPr>
            </w:pPr>
          </w:p>
        </w:tc>
        <w:tc>
          <w:tcPr>
            <w:tcW w:w="3272" w:type="dxa"/>
            <w:tcMar/>
          </w:tcPr>
          <w:p w:rsidRPr="006C31CE" w:rsidR="006C31CE" w:rsidP="006C31CE" w:rsidRDefault="006C31CE" w14:paraId="59EEAB54" w14:textId="77777777">
            <w:pPr>
              <w:autoSpaceDE w:val="0"/>
              <w:autoSpaceDN w:val="0"/>
              <w:adjustRightInd w:val="0"/>
              <w:spacing w:after="0" w:line="240" w:lineRule="auto"/>
              <w:rPr>
                <w:rFonts w:ascii="Arial" w:hAnsi="Arial" w:cs="Arial"/>
                <w:b/>
              </w:rPr>
            </w:pPr>
            <w:r w:rsidRPr="006C31CE">
              <w:rPr>
                <w:rFonts w:ascii="Arial" w:hAnsi="Arial" w:cs="Arial"/>
              </w:rPr>
              <w:t>-Ch. 10 Counseling 0-4yo &amp; Families</w:t>
            </w:r>
          </w:p>
          <w:p w:rsidRPr="006C31CE" w:rsidR="006C31CE" w:rsidP="006C31CE" w:rsidRDefault="006C31CE" w14:paraId="342F902E" w14:textId="77777777">
            <w:pPr>
              <w:autoSpaceDE w:val="0"/>
              <w:autoSpaceDN w:val="0"/>
              <w:adjustRightInd w:val="0"/>
              <w:spacing w:after="0" w:line="240" w:lineRule="auto"/>
              <w:rPr>
                <w:rFonts w:ascii="Arial" w:hAnsi="Arial" w:cs="Arial"/>
                <w:b/>
              </w:rPr>
            </w:pPr>
          </w:p>
        </w:tc>
        <w:tc>
          <w:tcPr>
            <w:tcW w:w="2895" w:type="dxa"/>
            <w:tcMar/>
          </w:tcPr>
          <w:p w:rsidRPr="006C31CE" w:rsidR="006C31CE" w:rsidP="44EB93EF" w:rsidRDefault="006C31CE" w14:noSpellErr="1" w14:paraId="6B9FCA72" w14:textId="3109DB87">
            <w:pPr>
              <w:autoSpaceDE w:val="0"/>
              <w:autoSpaceDN w:val="0"/>
              <w:adjustRightInd w:val="0"/>
              <w:spacing w:after="0" w:line="240" w:lineRule="auto"/>
              <w:rPr>
                <w:rFonts w:ascii="Arial" w:hAnsi="Arial" w:cs="Arial"/>
              </w:rPr>
            </w:pPr>
            <w:r w:rsidRPr="44EB93EF" w:rsidR="44EB93EF">
              <w:rPr>
                <w:rFonts w:ascii="Arial" w:hAnsi="Arial" w:cs="Arial"/>
                <w:b w:val="1"/>
                <w:bCs w:val="1"/>
              </w:rPr>
              <w:t>-Presentations 1, 2, 3, 4</w:t>
            </w:r>
          </w:p>
          <w:p w:rsidRPr="006C31CE" w:rsidR="006C31CE" w:rsidP="44EB93EF" w:rsidRDefault="006C31CE" w14:paraId="1FBB064F" w14:noSpellErr="1" w14:textId="03AD189A">
            <w:pPr>
              <w:pStyle w:val="Normal"/>
              <w:autoSpaceDE w:val="0"/>
              <w:autoSpaceDN w:val="0"/>
              <w:adjustRightInd w:val="0"/>
              <w:spacing w:after="0" w:line="240" w:lineRule="auto"/>
              <w:rPr>
                <w:rFonts w:ascii="Arial" w:hAnsi="Arial" w:cs="Arial"/>
              </w:rPr>
            </w:pPr>
            <w:r w:rsidRPr="44EB93EF" w:rsidR="44EB93EF">
              <w:rPr>
                <w:rFonts w:ascii="Arial" w:hAnsi="Arial" w:cs="Arial"/>
              </w:rPr>
              <w:t>-Dibs: 11-12</w:t>
            </w:r>
          </w:p>
        </w:tc>
        <w:tc>
          <w:tcPr>
            <w:tcW w:w="1285" w:type="dxa"/>
            <w:tcMar/>
          </w:tcPr>
          <w:p w:rsidRPr="006C31CE" w:rsidR="006C31CE" w:rsidP="44EB93EF" w:rsidRDefault="006C31CE" w14:paraId="64EDD71E" w14:noSpellErr="1" w14:textId="2B603E5E">
            <w:pPr>
              <w:pStyle w:val="Normal"/>
              <w:autoSpaceDE w:val="0"/>
              <w:autoSpaceDN w:val="0"/>
              <w:adjustRightInd w:val="0"/>
              <w:spacing w:after="0" w:line="240" w:lineRule="auto"/>
              <w:rPr>
                <w:rFonts w:ascii="Arial" w:hAnsi="Arial" w:cs="Arial"/>
              </w:rPr>
            </w:pPr>
            <w:r w:rsidRPr="44EB93EF" w:rsidR="44EB93EF">
              <w:rPr>
                <w:rFonts w:ascii="Arial" w:hAnsi="Arial" w:cs="Arial"/>
              </w:rPr>
              <w:t>2.F.3.h., 5.G.3.c-d.,f.</w:t>
            </w:r>
          </w:p>
        </w:tc>
      </w:tr>
      <w:tr w:rsidRPr="006C31CE" w:rsidR="006C31CE" w:rsidTr="44EB93EF" w14:paraId="05D3DAFF" w14:textId="77777777">
        <w:trPr/>
        <w:tc>
          <w:tcPr>
            <w:tcW w:w="1292" w:type="dxa"/>
            <w:tcMar/>
          </w:tcPr>
          <w:p w:rsidRPr="006C31CE" w:rsidR="006C31CE" w:rsidP="006C31CE" w:rsidRDefault="006C31CE" w14:paraId="41E96039" w14:textId="6B20CBC6">
            <w:pPr>
              <w:autoSpaceDE w:val="0"/>
              <w:autoSpaceDN w:val="0"/>
              <w:adjustRightInd w:val="0"/>
              <w:spacing w:after="0" w:line="240" w:lineRule="auto"/>
              <w:rPr>
                <w:rFonts w:ascii="Arial" w:hAnsi="Arial" w:cs="Arial"/>
              </w:rPr>
            </w:pPr>
          </w:p>
        </w:tc>
        <w:tc>
          <w:tcPr>
            <w:tcW w:w="3272" w:type="dxa"/>
            <w:tcMar/>
          </w:tcPr>
          <w:p w:rsidRPr="006C31CE" w:rsidR="006C31CE" w:rsidP="006C31CE" w:rsidRDefault="006C31CE" w14:paraId="311D39D5" w14:textId="77777777">
            <w:pPr>
              <w:autoSpaceDE w:val="0"/>
              <w:autoSpaceDN w:val="0"/>
              <w:adjustRightInd w:val="0"/>
              <w:spacing w:after="0" w:line="240" w:lineRule="auto"/>
              <w:rPr>
                <w:rFonts w:ascii="Arial" w:hAnsi="Arial" w:cs="Arial"/>
                <w:b/>
              </w:rPr>
            </w:pPr>
            <w:r w:rsidRPr="006C31CE">
              <w:rPr>
                <w:rFonts w:ascii="Arial" w:hAnsi="Arial" w:cs="Arial"/>
                <w:b/>
              </w:rPr>
              <w:t>Exam 1: 1-9</w:t>
            </w:r>
          </w:p>
          <w:p w:rsidRPr="006C31CE" w:rsidR="006C31CE" w:rsidP="006C31CE" w:rsidRDefault="006C31CE" w14:paraId="49407306" w14:textId="77777777">
            <w:pPr>
              <w:autoSpaceDE w:val="0"/>
              <w:autoSpaceDN w:val="0"/>
              <w:adjustRightInd w:val="0"/>
              <w:spacing w:after="0" w:line="240" w:lineRule="auto"/>
              <w:rPr>
                <w:rFonts w:ascii="Arial" w:hAnsi="Arial" w:cs="Arial"/>
                <w:b/>
              </w:rPr>
            </w:pPr>
            <w:r w:rsidRPr="006C31CE">
              <w:rPr>
                <w:rFonts w:ascii="Arial" w:hAnsi="Arial" w:cs="Arial"/>
                <w:b/>
              </w:rPr>
              <w:t>No Class Meeting</w:t>
            </w:r>
          </w:p>
          <w:p w:rsidRPr="006C31CE" w:rsidR="006C31CE" w:rsidP="006C31CE" w:rsidRDefault="006C31CE" w14:paraId="4889946E" w14:textId="77777777">
            <w:pPr>
              <w:autoSpaceDE w:val="0"/>
              <w:autoSpaceDN w:val="0"/>
              <w:adjustRightInd w:val="0"/>
              <w:spacing w:after="0" w:line="240" w:lineRule="auto"/>
              <w:rPr>
                <w:rFonts w:ascii="Arial" w:hAnsi="Arial" w:cs="Arial"/>
                <w:b/>
              </w:rPr>
            </w:pPr>
          </w:p>
        </w:tc>
        <w:tc>
          <w:tcPr>
            <w:tcW w:w="2895" w:type="dxa"/>
            <w:tcMar/>
          </w:tcPr>
          <w:p w:rsidRPr="006C31CE" w:rsidR="006C31CE" w:rsidP="44EB93EF" w:rsidRDefault="006C31CE" w14:paraId="61102556" w14:noSpellErr="1" w14:textId="35235092">
            <w:pPr>
              <w:pStyle w:val="Normal"/>
              <w:autoSpaceDE w:val="0"/>
              <w:autoSpaceDN w:val="0"/>
              <w:adjustRightInd w:val="0"/>
              <w:spacing w:after="0" w:line="240" w:lineRule="auto"/>
              <w:rPr>
                <w:rFonts w:ascii="Arial" w:hAnsi="Arial" w:cs="Arial"/>
              </w:rPr>
            </w:pPr>
            <w:r w:rsidRPr="44EB93EF" w:rsidR="44EB93EF">
              <w:rPr>
                <w:rFonts w:ascii="Arial" w:hAnsi="Arial" w:cs="Arial"/>
              </w:rPr>
              <w:t>-Dibs: 13-14</w:t>
            </w:r>
          </w:p>
        </w:tc>
        <w:tc>
          <w:tcPr>
            <w:tcW w:w="1285" w:type="dxa"/>
            <w:tcMar/>
          </w:tcPr>
          <w:p w:rsidRPr="006C31CE" w:rsidR="006C31CE" w:rsidP="44EB93EF" w:rsidRDefault="006C31CE" w14:paraId="43754B3A" w14:noSpellErr="1" w14:textId="724C6E92">
            <w:pPr>
              <w:pStyle w:val="Normal"/>
              <w:autoSpaceDE w:val="0"/>
              <w:autoSpaceDN w:val="0"/>
              <w:adjustRightInd w:val="0"/>
              <w:spacing w:after="0" w:line="240" w:lineRule="auto"/>
              <w:rPr>
                <w:rFonts w:ascii="Arial" w:hAnsi="Arial" w:cs="Arial"/>
              </w:rPr>
            </w:pPr>
            <w:r w:rsidRPr="44EB93EF" w:rsidR="44EB93EF">
              <w:rPr>
                <w:rFonts w:ascii="Arial" w:hAnsi="Arial" w:cs="Arial"/>
              </w:rPr>
              <w:t>2.F.3.a-i.</w:t>
            </w:r>
          </w:p>
        </w:tc>
      </w:tr>
      <w:tr w:rsidRPr="006C31CE" w:rsidR="006C31CE" w:rsidTr="44EB93EF" w14:paraId="665701DD" w14:textId="77777777">
        <w:trPr/>
        <w:tc>
          <w:tcPr>
            <w:tcW w:w="1292" w:type="dxa"/>
            <w:tcMar/>
          </w:tcPr>
          <w:p w:rsidRPr="006C31CE" w:rsidR="006C31CE" w:rsidP="006C31CE" w:rsidRDefault="006C31CE" w14:paraId="2DBC68E3" w14:textId="77777777">
            <w:pPr>
              <w:autoSpaceDE w:val="0"/>
              <w:autoSpaceDN w:val="0"/>
              <w:adjustRightInd w:val="0"/>
              <w:spacing w:after="0" w:line="240" w:lineRule="auto"/>
              <w:rPr>
                <w:rFonts w:ascii="Arial" w:hAnsi="Arial" w:cs="Arial"/>
              </w:rPr>
            </w:pPr>
          </w:p>
        </w:tc>
        <w:tc>
          <w:tcPr>
            <w:tcW w:w="3272" w:type="dxa"/>
            <w:tcMar/>
          </w:tcPr>
          <w:p w:rsidRPr="006C31CE" w:rsidR="006C31CE" w:rsidP="006C31CE" w:rsidRDefault="006C31CE" w14:paraId="3010A362" w14:textId="77777777">
            <w:pPr>
              <w:autoSpaceDE w:val="0"/>
              <w:autoSpaceDN w:val="0"/>
              <w:adjustRightInd w:val="0"/>
              <w:spacing w:after="0" w:line="240" w:lineRule="auto"/>
              <w:rPr>
                <w:rFonts w:ascii="Arial" w:hAnsi="Arial" w:cs="Arial"/>
                <w:b/>
              </w:rPr>
            </w:pPr>
            <w:r w:rsidRPr="006C31CE">
              <w:rPr>
                <w:rFonts w:ascii="Arial" w:hAnsi="Arial" w:cs="Arial"/>
              </w:rPr>
              <w:t>-Ch. 11 Counseling 5-8yo &amp; Families</w:t>
            </w:r>
          </w:p>
          <w:p w:rsidRPr="006C31CE" w:rsidR="006C31CE" w:rsidP="006C31CE" w:rsidRDefault="006C31CE" w14:paraId="0958B50E" w14:textId="77777777">
            <w:pPr>
              <w:autoSpaceDE w:val="0"/>
              <w:autoSpaceDN w:val="0"/>
              <w:adjustRightInd w:val="0"/>
              <w:spacing w:after="0" w:line="240" w:lineRule="auto"/>
              <w:rPr>
                <w:rFonts w:ascii="Arial" w:hAnsi="Arial" w:cs="Arial"/>
              </w:rPr>
            </w:pPr>
          </w:p>
        </w:tc>
        <w:tc>
          <w:tcPr>
            <w:tcW w:w="2895" w:type="dxa"/>
            <w:tcMar/>
          </w:tcPr>
          <w:p w:rsidRPr="006C31CE" w:rsidR="006C31CE" w:rsidP="006C31CE" w:rsidRDefault="006C31CE" w14:paraId="2B269462" w14:textId="77777777">
            <w:pPr>
              <w:autoSpaceDE w:val="0"/>
              <w:autoSpaceDN w:val="0"/>
              <w:adjustRightInd w:val="0"/>
              <w:spacing w:after="0" w:line="240" w:lineRule="auto"/>
              <w:rPr>
                <w:rFonts w:ascii="Arial" w:hAnsi="Arial" w:cs="Arial"/>
                <w:b/>
              </w:rPr>
            </w:pPr>
            <w:r w:rsidRPr="44EB93EF" w:rsidR="44EB93EF">
              <w:rPr>
                <w:rFonts w:ascii="Arial" w:hAnsi="Arial" w:cs="Arial"/>
                <w:b w:val="1"/>
                <w:bCs w:val="1"/>
              </w:rPr>
              <w:t>-Presentations 5, 6, 7, 8</w:t>
            </w:r>
          </w:p>
          <w:p w:rsidRPr="006C31CE" w:rsidR="006C31CE" w:rsidP="44EB93EF" w:rsidRDefault="006C31CE" w14:paraId="02173338" w14:noSpellErr="1" w14:textId="7285FFE8">
            <w:pPr>
              <w:pStyle w:val="Normal"/>
              <w:autoSpaceDE w:val="0"/>
              <w:autoSpaceDN w:val="0"/>
              <w:adjustRightInd w:val="0"/>
              <w:spacing w:after="0" w:line="240" w:lineRule="auto"/>
              <w:rPr>
                <w:rFonts w:ascii="Arial" w:hAnsi="Arial" w:cs="Arial"/>
              </w:rPr>
            </w:pPr>
            <w:r w:rsidRPr="44EB93EF" w:rsidR="44EB93EF">
              <w:rPr>
                <w:rFonts w:ascii="Arial" w:hAnsi="Arial" w:cs="Arial"/>
              </w:rPr>
              <w:t>-Dibs: 15-18</w:t>
            </w:r>
          </w:p>
        </w:tc>
        <w:tc>
          <w:tcPr>
            <w:tcW w:w="1285" w:type="dxa"/>
            <w:tcMar/>
          </w:tcPr>
          <w:p w:rsidRPr="006C31CE" w:rsidR="006C31CE" w:rsidP="44EB93EF" w:rsidRDefault="006C31CE" w14:paraId="4F14A6FC" w14:noSpellErr="1" w14:textId="350A13C5">
            <w:pPr>
              <w:pStyle w:val="Normal"/>
              <w:autoSpaceDE w:val="0"/>
              <w:autoSpaceDN w:val="0"/>
              <w:adjustRightInd w:val="0"/>
              <w:spacing w:after="0" w:line="240" w:lineRule="auto"/>
              <w:rPr>
                <w:rFonts w:ascii="Arial" w:hAnsi="Arial" w:cs="Arial"/>
              </w:rPr>
            </w:pPr>
            <w:r w:rsidRPr="44EB93EF" w:rsidR="44EB93EF">
              <w:rPr>
                <w:rFonts w:ascii="Arial" w:hAnsi="Arial" w:cs="Arial"/>
              </w:rPr>
              <w:t>2.F.3.h., 5.G.3.c-d.,f.</w:t>
            </w:r>
          </w:p>
        </w:tc>
      </w:tr>
      <w:tr w:rsidRPr="006C31CE" w:rsidR="006C31CE" w:rsidTr="44EB93EF" w14:paraId="48E4DA15" w14:textId="77777777">
        <w:trPr/>
        <w:tc>
          <w:tcPr>
            <w:tcW w:w="1292" w:type="dxa"/>
            <w:tcMar/>
          </w:tcPr>
          <w:p w:rsidRPr="006C31CE" w:rsidR="006C31CE" w:rsidP="006C31CE" w:rsidRDefault="006C31CE" w14:paraId="27AF041A" w14:textId="77777777">
            <w:pPr>
              <w:autoSpaceDE w:val="0"/>
              <w:autoSpaceDN w:val="0"/>
              <w:adjustRightInd w:val="0"/>
              <w:spacing w:after="0" w:line="240" w:lineRule="auto"/>
              <w:rPr>
                <w:rFonts w:ascii="Arial" w:hAnsi="Arial" w:cs="Arial"/>
              </w:rPr>
            </w:pPr>
          </w:p>
        </w:tc>
        <w:tc>
          <w:tcPr>
            <w:tcW w:w="3272" w:type="dxa"/>
            <w:tcMar/>
          </w:tcPr>
          <w:p w:rsidRPr="006C31CE" w:rsidR="006C31CE" w:rsidP="006C31CE" w:rsidRDefault="006C31CE" w14:paraId="003D25CD" w14:textId="77777777">
            <w:pPr>
              <w:autoSpaceDE w:val="0"/>
              <w:autoSpaceDN w:val="0"/>
              <w:adjustRightInd w:val="0"/>
              <w:spacing w:after="0" w:line="240" w:lineRule="auto"/>
              <w:rPr>
                <w:rFonts w:ascii="Arial" w:hAnsi="Arial" w:cs="Arial"/>
                <w:b/>
              </w:rPr>
            </w:pPr>
            <w:r w:rsidRPr="006C31CE">
              <w:rPr>
                <w:rFonts w:ascii="Arial" w:hAnsi="Arial" w:cs="Arial"/>
              </w:rPr>
              <w:t>-Ch. 12 Counseling 9-11yo</w:t>
            </w:r>
          </w:p>
          <w:p w:rsidRPr="006C31CE" w:rsidR="006C31CE" w:rsidP="006C31CE" w:rsidRDefault="006C31CE" w14:paraId="44DFE078" w14:textId="77777777">
            <w:pPr>
              <w:autoSpaceDE w:val="0"/>
              <w:autoSpaceDN w:val="0"/>
              <w:adjustRightInd w:val="0"/>
              <w:spacing w:after="0" w:line="240" w:lineRule="auto"/>
              <w:rPr>
                <w:rFonts w:ascii="Arial" w:hAnsi="Arial" w:cs="Arial"/>
                <w:b/>
              </w:rPr>
            </w:pPr>
          </w:p>
        </w:tc>
        <w:tc>
          <w:tcPr>
            <w:tcW w:w="2895" w:type="dxa"/>
            <w:tcMar/>
          </w:tcPr>
          <w:p w:rsidRPr="006C31CE" w:rsidR="006C31CE" w:rsidP="006C31CE" w:rsidRDefault="006C31CE" w14:paraId="5BB341DF" w14:textId="77777777">
            <w:pPr>
              <w:autoSpaceDE w:val="0"/>
              <w:autoSpaceDN w:val="0"/>
              <w:adjustRightInd w:val="0"/>
              <w:spacing w:after="0" w:line="240" w:lineRule="auto"/>
              <w:rPr>
                <w:rFonts w:ascii="Arial" w:hAnsi="Arial" w:cs="Arial"/>
                <w:b/>
              </w:rPr>
            </w:pPr>
            <w:r w:rsidRPr="006C31CE">
              <w:rPr>
                <w:rFonts w:ascii="Arial" w:hAnsi="Arial" w:cs="Arial"/>
                <w:b/>
              </w:rPr>
              <w:t>-Presentations 9, 10, 11, 12</w:t>
            </w:r>
          </w:p>
          <w:p w:rsidRPr="006C31CE" w:rsidR="006C31CE" w:rsidP="006C31CE" w:rsidRDefault="006C31CE" w14:paraId="06F2EDEB" w14:textId="77777777">
            <w:pPr>
              <w:autoSpaceDE w:val="0"/>
              <w:autoSpaceDN w:val="0"/>
              <w:adjustRightInd w:val="0"/>
              <w:spacing w:after="0" w:line="240" w:lineRule="auto"/>
              <w:rPr>
                <w:rFonts w:ascii="Arial" w:hAnsi="Arial" w:cs="Arial"/>
                <w:b/>
              </w:rPr>
            </w:pPr>
            <w:r w:rsidRPr="44EB93EF" w:rsidR="44EB93EF">
              <w:rPr>
                <w:rFonts w:ascii="Arial" w:hAnsi="Arial" w:cs="Arial"/>
                <w:b w:val="1"/>
                <w:bCs w:val="1"/>
              </w:rPr>
              <w:t>-Proof of Prof. Membership Due</w:t>
            </w:r>
          </w:p>
          <w:p w:rsidRPr="006C31CE" w:rsidR="006C31CE" w:rsidP="44EB93EF" w:rsidRDefault="006C31CE" w14:paraId="309E050C" w14:noSpellErr="1" w14:textId="0E1B0F17">
            <w:pPr>
              <w:pStyle w:val="Normal"/>
              <w:autoSpaceDE w:val="0"/>
              <w:autoSpaceDN w:val="0"/>
              <w:adjustRightInd w:val="0"/>
              <w:spacing w:after="0" w:line="240" w:lineRule="auto"/>
              <w:rPr>
                <w:rFonts w:ascii="Arial" w:hAnsi="Arial" w:cs="Arial"/>
              </w:rPr>
            </w:pPr>
            <w:r w:rsidRPr="44EB93EF" w:rsidR="44EB93EF">
              <w:rPr>
                <w:rFonts w:ascii="Arial" w:hAnsi="Arial" w:cs="Arial"/>
              </w:rPr>
              <w:t>-Dibs: 19-21</w:t>
            </w:r>
            <w:r w:rsidRPr="44EB93EF" w:rsidR="44EB93EF">
              <w:rPr>
                <w:rFonts w:ascii="Arial" w:hAnsi="Arial" w:cs="Arial"/>
                <w:b w:val="1"/>
                <w:bCs w:val="1"/>
              </w:rPr>
              <w:t xml:space="preserve">   </w:t>
            </w:r>
          </w:p>
        </w:tc>
        <w:tc>
          <w:tcPr>
            <w:tcW w:w="1285" w:type="dxa"/>
            <w:tcMar/>
          </w:tcPr>
          <w:p w:rsidRPr="006C31CE" w:rsidR="006C31CE" w:rsidP="44EB93EF" w:rsidRDefault="006C31CE" w14:paraId="2B0A6581" w14:noSpellErr="1" w14:textId="11A21ECE">
            <w:pPr>
              <w:pStyle w:val="Normal"/>
              <w:autoSpaceDE w:val="0"/>
              <w:autoSpaceDN w:val="0"/>
              <w:adjustRightInd w:val="0"/>
              <w:spacing w:after="0" w:line="240" w:lineRule="auto"/>
              <w:rPr>
                <w:rFonts w:ascii="Arial" w:hAnsi="Arial" w:cs="Arial"/>
              </w:rPr>
            </w:pPr>
            <w:r w:rsidRPr="44EB93EF" w:rsidR="44EB93EF">
              <w:rPr>
                <w:rFonts w:ascii="Arial" w:hAnsi="Arial" w:cs="Arial"/>
              </w:rPr>
              <w:t>2.F.1.f.,</w:t>
            </w:r>
            <w:r w:rsidRPr="44EB93EF" w:rsidR="44EB93EF">
              <w:rPr>
                <w:rFonts w:ascii="Arial" w:hAnsi="Arial" w:cs="Arial"/>
              </w:rPr>
              <w:t xml:space="preserve"> </w:t>
            </w:r>
            <w:r w:rsidRPr="44EB93EF" w:rsidR="44EB93EF">
              <w:rPr>
                <w:rFonts w:ascii="Arial" w:hAnsi="Arial" w:cs="Arial"/>
              </w:rPr>
              <w:t>2.F.3.h., 5.C.2.k., 5.G.2.l.</w:t>
            </w:r>
            <w:r w:rsidRPr="44EB93EF" w:rsidR="44EB93EF">
              <w:rPr>
                <w:rFonts w:ascii="Arial" w:hAnsi="Arial" w:cs="Arial"/>
              </w:rPr>
              <w:t xml:space="preserve"> </w:t>
            </w:r>
            <w:proofErr w:type="gramStart"/>
            <w:r w:rsidRPr="44EB93EF" w:rsidR="44EB93EF">
              <w:rPr>
                <w:rFonts w:ascii="Arial" w:hAnsi="Arial" w:cs="Arial"/>
              </w:rPr>
              <w:t>5.G.3.c</w:t>
            </w:r>
            <w:proofErr w:type="gramEnd"/>
            <w:r w:rsidRPr="44EB93EF" w:rsidR="44EB93EF">
              <w:rPr>
                <w:rFonts w:ascii="Arial" w:hAnsi="Arial" w:cs="Arial"/>
              </w:rPr>
              <w:t>-</w:t>
            </w:r>
            <w:r w:rsidRPr="44EB93EF" w:rsidR="44EB93EF">
              <w:rPr>
                <w:rFonts w:ascii="Arial" w:hAnsi="Arial" w:cs="Arial"/>
              </w:rPr>
              <w:t>d.,f</w:t>
            </w:r>
            <w:r w:rsidRPr="44EB93EF" w:rsidR="44EB93EF">
              <w:rPr>
                <w:rFonts w:ascii="Arial" w:hAnsi="Arial" w:cs="Arial"/>
              </w:rPr>
              <w:t>.</w:t>
            </w:r>
            <w:r w:rsidRPr="44EB93EF" w:rsidR="44EB93EF">
              <w:rPr>
                <w:rFonts w:ascii="Arial" w:hAnsi="Arial" w:cs="Arial"/>
              </w:rPr>
              <w:t xml:space="preserve">, </w:t>
            </w:r>
            <w:r w:rsidRPr="44EB93EF" w:rsidR="44EB93EF">
              <w:rPr>
                <w:rFonts w:ascii="Arial" w:hAnsi="Arial" w:cs="Arial"/>
              </w:rPr>
              <w:t xml:space="preserve"> </w:t>
            </w:r>
          </w:p>
        </w:tc>
      </w:tr>
      <w:tr w:rsidRPr="006C31CE" w:rsidR="006C31CE" w:rsidTr="44EB93EF" w14:paraId="129C4202" w14:textId="77777777">
        <w:trPr/>
        <w:tc>
          <w:tcPr>
            <w:tcW w:w="1292" w:type="dxa"/>
            <w:tcMar/>
          </w:tcPr>
          <w:p w:rsidRPr="006C31CE" w:rsidR="006C31CE" w:rsidP="006C31CE" w:rsidRDefault="006C31CE" w14:paraId="0E8F37C4" w14:textId="643667FC">
            <w:pPr>
              <w:autoSpaceDE w:val="0"/>
              <w:autoSpaceDN w:val="0"/>
              <w:adjustRightInd w:val="0"/>
              <w:spacing w:after="0" w:line="240" w:lineRule="auto"/>
              <w:rPr>
                <w:rFonts w:ascii="Arial" w:hAnsi="Arial" w:cs="Arial"/>
              </w:rPr>
            </w:pPr>
          </w:p>
        </w:tc>
        <w:tc>
          <w:tcPr>
            <w:tcW w:w="3272" w:type="dxa"/>
            <w:tcMar/>
          </w:tcPr>
          <w:p w:rsidRPr="006C31CE" w:rsidR="006C31CE" w:rsidP="006C31CE" w:rsidRDefault="006C31CE" w14:paraId="275B0F67" w14:textId="77777777">
            <w:pPr>
              <w:autoSpaceDE w:val="0"/>
              <w:autoSpaceDN w:val="0"/>
              <w:adjustRightInd w:val="0"/>
              <w:spacing w:after="0" w:line="240" w:lineRule="auto"/>
              <w:rPr>
                <w:rFonts w:ascii="Arial" w:hAnsi="Arial" w:cs="Arial"/>
                <w:b/>
              </w:rPr>
            </w:pPr>
            <w:r w:rsidRPr="006C31CE">
              <w:rPr>
                <w:rFonts w:ascii="Arial" w:hAnsi="Arial" w:cs="Arial"/>
              </w:rPr>
              <w:t>-Ch. 13 Counseling 12-14yo</w:t>
            </w:r>
          </w:p>
          <w:p w:rsidRPr="006C31CE" w:rsidR="006C31CE" w:rsidP="006C31CE" w:rsidRDefault="006C31CE" w14:paraId="6B6ABAE8" w14:textId="77777777">
            <w:pPr>
              <w:autoSpaceDE w:val="0"/>
              <w:autoSpaceDN w:val="0"/>
              <w:adjustRightInd w:val="0"/>
              <w:spacing w:after="0" w:line="240" w:lineRule="auto"/>
              <w:rPr>
                <w:rFonts w:ascii="Arial" w:hAnsi="Arial" w:cs="Arial"/>
              </w:rPr>
            </w:pPr>
          </w:p>
        </w:tc>
        <w:tc>
          <w:tcPr>
            <w:tcW w:w="2895" w:type="dxa"/>
            <w:tcMar/>
          </w:tcPr>
          <w:p w:rsidRPr="006C31CE" w:rsidR="006C31CE" w:rsidP="006C31CE" w:rsidRDefault="006C31CE" w14:paraId="789143F9" w14:textId="77777777">
            <w:pPr>
              <w:autoSpaceDE w:val="0"/>
              <w:autoSpaceDN w:val="0"/>
              <w:adjustRightInd w:val="0"/>
              <w:spacing w:after="0" w:line="240" w:lineRule="auto"/>
              <w:rPr>
                <w:rFonts w:ascii="Arial" w:hAnsi="Arial" w:cs="Arial"/>
                <w:b/>
              </w:rPr>
            </w:pPr>
            <w:r w:rsidRPr="006C31CE">
              <w:rPr>
                <w:rFonts w:ascii="Arial" w:hAnsi="Arial" w:cs="Arial"/>
              </w:rPr>
              <w:t>-</w:t>
            </w:r>
            <w:r w:rsidRPr="006C31CE">
              <w:rPr>
                <w:rFonts w:ascii="Arial" w:hAnsi="Arial" w:cs="Arial"/>
                <w:b/>
              </w:rPr>
              <w:t>Presentations 13, 14, 15, 16</w:t>
            </w:r>
          </w:p>
          <w:p w:rsidRPr="006C31CE" w:rsidR="006C31CE" w:rsidP="006C31CE" w:rsidRDefault="006C31CE" w14:paraId="77E9A4A9" w14:textId="77777777">
            <w:pPr>
              <w:autoSpaceDE w:val="0"/>
              <w:autoSpaceDN w:val="0"/>
              <w:adjustRightInd w:val="0"/>
              <w:spacing w:after="0" w:line="240" w:lineRule="auto"/>
              <w:rPr>
                <w:rFonts w:ascii="Arial" w:hAnsi="Arial" w:cs="Arial"/>
                <w:b/>
                <w:bCs/>
              </w:rPr>
            </w:pPr>
            <w:r w:rsidRPr="44EB93EF" w:rsidR="44EB93EF">
              <w:rPr>
                <w:rFonts w:ascii="Arial" w:hAnsi="Arial" w:cs="Arial"/>
                <w:b w:val="1"/>
                <w:bCs w:val="1"/>
              </w:rPr>
              <w:t>-Video Due</w:t>
            </w:r>
          </w:p>
          <w:p w:rsidRPr="006C31CE" w:rsidR="006C31CE" w:rsidP="44EB93EF" w:rsidRDefault="006C31CE" w14:paraId="595ED550" w14:noSpellErr="1" w14:textId="697676C1">
            <w:pPr>
              <w:pStyle w:val="Normal"/>
              <w:autoSpaceDE w:val="0"/>
              <w:autoSpaceDN w:val="0"/>
              <w:adjustRightInd w:val="0"/>
              <w:spacing w:after="0" w:line="240" w:lineRule="auto"/>
              <w:rPr>
                <w:rFonts w:ascii="Arial" w:hAnsi="Arial" w:cs="Arial"/>
              </w:rPr>
            </w:pPr>
            <w:r w:rsidRPr="44EB93EF" w:rsidR="44EB93EF">
              <w:rPr>
                <w:rFonts w:ascii="Arial" w:hAnsi="Arial" w:cs="Arial"/>
              </w:rPr>
              <w:t xml:space="preserve">-Dibs: 22 – 24   </w:t>
            </w:r>
          </w:p>
        </w:tc>
        <w:tc>
          <w:tcPr>
            <w:tcW w:w="1285" w:type="dxa"/>
            <w:tcMar/>
          </w:tcPr>
          <w:p w:rsidR="44EB93EF" w:rsidP="44EB93EF" w:rsidRDefault="44EB93EF" w14:noSpellErr="1" w14:paraId="6DBDD8D2" w14:textId="74C29722">
            <w:pPr>
              <w:pStyle w:val="Normal"/>
              <w:spacing w:after="0" w:line="240" w:lineRule="auto"/>
              <w:rPr>
                <w:rFonts w:ascii="Arial" w:hAnsi="Arial" w:cs="Arial"/>
              </w:rPr>
            </w:pPr>
            <w:r w:rsidRPr="44EB93EF" w:rsidR="44EB93EF">
              <w:rPr>
                <w:rFonts w:ascii="Arial" w:hAnsi="Arial" w:cs="Arial"/>
              </w:rPr>
              <w:t>2.F.3.h., 5.G.3.c-d.,f.</w:t>
            </w:r>
          </w:p>
          <w:p w:rsidRPr="006C31CE" w:rsidR="006C31CE" w:rsidP="006C31CE" w:rsidRDefault="006C31CE" w14:paraId="3F614B8D" w14:textId="77777777">
            <w:pPr>
              <w:autoSpaceDE w:val="0"/>
              <w:autoSpaceDN w:val="0"/>
              <w:adjustRightInd w:val="0"/>
              <w:spacing w:after="0" w:line="240" w:lineRule="auto"/>
              <w:rPr>
                <w:rFonts w:ascii="Arial" w:hAnsi="Arial" w:cs="Arial"/>
              </w:rPr>
            </w:pPr>
          </w:p>
        </w:tc>
      </w:tr>
      <w:tr w:rsidRPr="006C31CE" w:rsidR="006C31CE" w:rsidTr="44EB93EF" w14:paraId="6E97260C" w14:textId="77777777">
        <w:trPr/>
        <w:tc>
          <w:tcPr>
            <w:tcW w:w="1292" w:type="dxa"/>
            <w:tcMar/>
          </w:tcPr>
          <w:p w:rsidRPr="006C31CE" w:rsidR="006C31CE" w:rsidP="006C31CE" w:rsidRDefault="006C31CE" w14:paraId="1473CBD9" w14:textId="77777777">
            <w:pPr>
              <w:autoSpaceDE w:val="0"/>
              <w:autoSpaceDN w:val="0"/>
              <w:adjustRightInd w:val="0"/>
              <w:spacing w:after="0" w:line="240" w:lineRule="auto"/>
              <w:rPr>
                <w:rFonts w:ascii="Arial" w:hAnsi="Arial" w:cs="Arial"/>
              </w:rPr>
            </w:pPr>
          </w:p>
        </w:tc>
        <w:tc>
          <w:tcPr>
            <w:tcW w:w="3272" w:type="dxa"/>
            <w:tcMar/>
          </w:tcPr>
          <w:p w:rsidRPr="006C31CE" w:rsidR="006C31CE" w:rsidP="006C31CE" w:rsidRDefault="006C31CE" w14:paraId="39601368" w14:textId="77777777">
            <w:pPr>
              <w:autoSpaceDE w:val="0"/>
              <w:autoSpaceDN w:val="0"/>
              <w:adjustRightInd w:val="0"/>
              <w:spacing w:after="0" w:line="240" w:lineRule="auto"/>
              <w:rPr>
                <w:rFonts w:ascii="Arial" w:hAnsi="Arial" w:cs="Arial"/>
              </w:rPr>
            </w:pPr>
            <w:r w:rsidRPr="006C31CE">
              <w:rPr>
                <w:rFonts w:ascii="Arial" w:hAnsi="Arial" w:cs="Arial"/>
              </w:rPr>
              <w:t>-Ch. 14 Counseling 15-19yo</w:t>
            </w:r>
          </w:p>
          <w:p w:rsidRPr="006C31CE" w:rsidR="006C31CE" w:rsidP="006C31CE" w:rsidRDefault="006C31CE" w14:paraId="35D552E0" w14:textId="77777777">
            <w:pPr>
              <w:autoSpaceDE w:val="0"/>
              <w:autoSpaceDN w:val="0"/>
              <w:adjustRightInd w:val="0"/>
              <w:spacing w:after="0" w:line="240" w:lineRule="auto"/>
              <w:rPr>
                <w:rFonts w:ascii="Arial" w:hAnsi="Arial" w:cs="Arial"/>
                <w:b/>
                <w:bCs/>
              </w:rPr>
            </w:pPr>
          </w:p>
          <w:p w:rsidRPr="006C31CE" w:rsidR="006C31CE" w:rsidP="006C31CE" w:rsidRDefault="006C31CE" w14:paraId="53D929E6" w14:textId="77777777">
            <w:pPr>
              <w:autoSpaceDE w:val="0"/>
              <w:autoSpaceDN w:val="0"/>
              <w:adjustRightInd w:val="0"/>
              <w:spacing w:after="0" w:line="240" w:lineRule="auto"/>
              <w:rPr>
                <w:rFonts w:ascii="Arial" w:hAnsi="Arial" w:cs="Arial"/>
                <w:b/>
              </w:rPr>
            </w:pPr>
          </w:p>
        </w:tc>
        <w:tc>
          <w:tcPr>
            <w:tcW w:w="2895" w:type="dxa"/>
            <w:tcMar/>
          </w:tcPr>
          <w:p w:rsidRPr="006C31CE" w:rsidR="006C31CE" w:rsidP="006C31CE" w:rsidRDefault="006C31CE" w14:paraId="4D29442E" w14:textId="77777777">
            <w:pPr>
              <w:autoSpaceDE w:val="0"/>
              <w:autoSpaceDN w:val="0"/>
              <w:adjustRightInd w:val="0"/>
              <w:spacing w:after="0" w:line="240" w:lineRule="auto"/>
              <w:rPr>
                <w:rFonts w:ascii="Arial" w:hAnsi="Arial" w:cs="Arial"/>
                <w:b/>
              </w:rPr>
            </w:pPr>
            <w:r w:rsidRPr="006C31CE">
              <w:rPr>
                <w:rFonts w:ascii="Arial" w:hAnsi="Arial" w:cs="Arial"/>
                <w:b/>
              </w:rPr>
              <w:t>-Presentations 17, 18, 19</w:t>
            </w:r>
          </w:p>
          <w:p w:rsidRPr="006C31CE" w:rsidR="006C31CE" w:rsidP="006C31CE" w:rsidRDefault="006C31CE" w14:paraId="43297A91" w14:textId="77777777">
            <w:pPr>
              <w:autoSpaceDE w:val="0"/>
              <w:autoSpaceDN w:val="0"/>
              <w:adjustRightInd w:val="0"/>
              <w:spacing w:after="0" w:line="240" w:lineRule="auto"/>
              <w:rPr>
                <w:rFonts w:ascii="Arial" w:hAnsi="Arial" w:cs="Arial"/>
                <w:b/>
                <w:bCs/>
              </w:rPr>
            </w:pPr>
            <w:r w:rsidRPr="44EB93EF" w:rsidR="44EB93EF">
              <w:rPr>
                <w:rFonts w:ascii="Arial" w:hAnsi="Arial" w:cs="Arial"/>
                <w:b w:val="1"/>
                <w:bCs w:val="1"/>
              </w:rPr>
              <w:t>-Video Fo</w:t>
            </w:r>
            <w:r w:rsidRPr="44EB93EF" w:rsidR="44EB93EF">
              <w:rPr>
                <w:rFonts w:ascii="Arial" w:hAnsi="Arial" w:cs="Arial"/>
                <w:b w:val="1"/>
                <w:bCs w:val="1"/>
              </w:rPr>
              <w:t>llow-up Paper Due</w:t>
            </w:r>
          </w:p>
          <w:p w:rsidRPr="006C31CE" w:rsidR="006C31CE" w:rsidP="44EB93EF" w:rsidRDefault="006C31CE" w14:paraId="294FEF0F" w14:textId="7AE7EB91">
            <w:pPr>
              <w:pStyle w:val="Normal"/>
              <w:autoSpaceDE w:val="0"/>
              <w:autoSpaceDN w:val="0"/>
              <w:adjustRightInd w:val="0"/>
              <w:spacing w:after="0" w:line="240" w:lineRule="auto"/>
              <w:rPr>
                <w:rFonts w:ascii="Arial" w:hAnsi="Arial" w:cs="Arial"/>
              </w:rPr>
            </w:pPr>
            <w:r w:rsidRPr="44EB93EF" w:rsidR="44EB93EF">
              <w:rPr>
                <w:rFonts w:ascii="Arial" w:hAnsi="Arial" w:cs="Arial"/>
              </w:rPr>
              <w:t xml:space="preserve">-Dibs: </w:t>
            </w:r>
            <w:proofErr w:type="spellStart"/>
            <w:r w:rsidRPr="44EB93EF" w:rsidR="44EB93EF">
              <w:rPr>
                <w:rFonts w:ascii="Arial" w:hAnsi="Arial" w:cs="Arial"/>
              </w:rPr>
              <w:t>Epil</w:t>
            </w:r>
            <w:proofErr w:type="spellEnd"/>
            <w:r w:rsidRPr="44EB93EF" w:rsidR="44EB93EF">
              <w:rPr>
                <w:rFonts w:ascii="Arial" w:hAnsi="Arial" w:cs="Arial"/>
              </w:rPr>
              <w:t>. &amp; Author’s Note</w:t>
            </w:r>
          </w:p>
        </w:tc>
        <w:tc>
          <w:tcPr>
            <w:tcW w:w="1285" w:type="dxa"/>
            <w:tcMar/>
          </w:tcPr>
          <w:p w:rsidRPr="006C31CE" w:rsidR="006C31CE" w:rsidP="44EB93EF" w:rsidRDefault="006C31CE" w14:paraId="7A92D8E1" w14:textId="68E30FD3">
            <w:pPr>
              <w:pStyle w:val="Normal"/>
              <w:autoSpaceDE w:val="0"/>
              <w:autoSpaceDN w:val="0"/>
              <w:adjustRightInd w:val="0"/>
              <w:spacing w:after="0" w:line="240" w:lineRule="auto"/>
              <w:rPr>
                <w:rFonts w:ascii="Arial" w:hAnsi="Arial" w:cs="Arial"/>
              </w:rPr>
            </w:pPr>
            <w:r w:rsidRPr="44EB93EF" w:rsidR="44EB93EF">
              <w:rPr>
                <w:rFonts w:ascii="Arial" w:hAnsi="Arial" w:cs="Arial"/>
              </w:rPr>
              <w:t>2.F.3.a-</w:t>
            </w:r>
            <w:proofErr w:type="gramStart"/>
            <w:r w:rsidRPr="44EB93EF" w:rsidR="44EB93EF">
              <w:rPr>
                <w:rFonts w:ascii="Arial" w:hAnsi="Arial" w:cs="Arial"/>
              </w:rPr>
              <w:t>f</w:t>
            </w:r>
            <w:r w:rsidRPr="44EB93EF" w:rsidR="44EB93EF">
              <w:rPr>
                <w:rFonts w:ascii="Arial" w:hAnsi="Arial" w:cs="Arial"/>
              </w:rPr>
              <w:t>.</w:t>
            </w:r>
            <w:r w:rsidRPr="44EB93EF" w:rsidR="44EB93EF">
              <w:rPr>
                <w:rFonts w:ascii="Arial" w:hAnsi="Arial" w:cs="Arial"/>
              </w:rPr>
              <w:t>,h</w:t>
            </w:r>
            <w:r w:rsidRPr="44EB93EF" w:rsidR="44EB93EF">
              <w:rPr>
                <w:rFonts w:ascii="Arial" w:hAnsi="Arial" w:cs="Arial"/>
              </w:rPr>
              <w:t>.</w:t>
            </w:r>
            <w:proofErr w:type="gramEnd"/>
            <w:r w:rsidRPr="44EB93EF" w:rsidR="44EB93EF">
              <w:rPr>
                <w:rFonts w:ascii="Arial" w:hAnsi="Arial" w:cs="Arial"/>
              </w:rPr>
              <w:t>,i.; 5.C.1.b-c.;5.C.2.b.,j.,l.; 5.C.3.b.</w:t>
            </w:r>
          </w:p>
        </w:tc>
      </w:tr>
      <w:tr w:rsidRPr="006C31CE" w:rsidR="006C31CE" w:rsidTr="44EB93EF" w14:paraId="35085463" w14:textId="77777777">
        <w:trPr/>
        <w:tc>
          <w:tcPr>
            <w:tcW w:w="1292" w:type="dxa"/>
            <w:tcMar/>
          </w:tcPr>
          <w:p w:rsidRPr="006C31CE" w:rsidR="006C31CE" w:rsidP="006C31CE" w:rsidRDefault="006C31CE" w14:paraId="66716479" w14:textId="16402576">
            <w:pPr>
              <w:autoSpaceDE w:val="0"/>
              <w:autoSpaceDN w:val="0"/>
              <w:adjustRightInd w:val="0"/>
              <w:spacing w:after="0" w:line="240" w:lineRule="auto"/>
              <w:rPr>
                <w:rFonts w:ascii="Arial" w:hAnsi="Arial" w:cs="Arial"/>
              </w:rPr>
            </w:pPr>
          </w:p>
        </w:tc>
        <w:tc>
          <w:tcPr>
            <w:tcW w:w="3272" w:type="dxa"/>
            <w:tcMar/>
          </w:tcPr>
          <w:p w:rsidRPr="006C31CE" w:rsidR="006C31CE" w:rsidP="006C31CE" w:rsidRDefault="006C31CE" w14:paraId="2728624E" w14:textId="77777777">
            <w:pPr>
              <w:autoSpaceDE w:val="0"/>
              <w:autoSpaceDN w:val="0"/>
              <w:adjustRightInd w:val="0"/>
              <w:spacing w:after="0" w:line="240" w:lineRule="auto"/>
              <w:rPr>
                <w:rFonts w:ascii="Arial" w:hAnsi="Arial" w:cs="Arial"/>
                <w:b/>
                <w:bCs/>
              </w:rPr>
            </w:pPr>
            <w:r w:rsidRPr="006C31CE">
              <w:rPr>
                <w:rFonts w:ascii="Arial" w:hAnsi="Arial" w:cs="Arial"/>
                <w:b/>
              </w:rPr>
              <w:t>School Holiday/No Class Meeting</w:t>
            </w:r>
          </w:p>
        </w:tc>
        <w:tc>
          <w:tcPr>
            <w:tcW w:w="2895" w:type="dxa"/>
            <w:tcMar/>
          </w:tcPr>
          <w:p w:rsidRPr="006C31CE" w:rsidR="006C31CE" w:rsidP="006C31CE" w:rsidRDefault="006C31CE" w14:paraId="535016D6" w14:textId="77777777">
            <w:pPr>
              <w:autoSpaceDE w:val="0"/>
              <w:autoSpaceDN w:val="0"/>
              <w:adjustRightInd w:val="0"/>
              <w:spacing w:after="0" w:line="240" w:lineRule="auto"/>
              <w:rPr>
                <w:rFonts w:ascii="Arial" w:hAnsi="Arial" w:cs="Arial"/>
                <w:b/>
              </w:rPr>
            </w:pPr>
            <w:r w:rsidRPr="006C31CE">
              <w:rPr>
                <w:rFonts w:ascii="Arial" w:hAnsi="Arial" w:cs="Arial"/>
                <w:b/>
              </w:rPr>
              <w:t>-Dibs Assignment Due</w:t>
            </w:r>
          </w:p>
          <w:p w:rsidRPr="006C31CE" w:rsidR="006C31CE" w:rsidP="006C31CE" w:rsidRDefault="006C31CE" w14:paraId="4288FB0A" w14:textId="593D4C35">
            <w:pPr>
              <w:autoSpaceDE w:val="0"/>
              <w:autoSpaceDN w:val="0"/>
              <w:adjustRightInd w:val="0"/>
              <w:spacing w:after="0" w:line="240" w:lineRule="auto"/>
              <w:rPr>
                <w:rFonts w:ascii="Arial" w:hAnsi="Arial" w:cs="Arial"/>
              </w:rPr>
            </w:pPr>
            <w:r w:rsidRPr="006C31CE">
              <w:rPr>
                <w:rFonts w:ascii="Arial" w:hAnsi="Arial" w:cs="Arial"/>
              </w:rPr>
              <w:t xml:space="preserve">   </w:t>
            </w:r>
          </w:p>
        </w:tc>
        <w:tc>
          <w:tcPr>
            <w:tcW w:w="1285" w:type="dxa"/>
            <w:tcMar/>
          </w:tcPr>
          <w:p w:rsidRPr="006C31CE" w:rsidR="006C31CE" w:rsidP="44EB93EF" w:rsidRDefault="006C31CE" w14:paraId="1C138CAC" w14:noSpellErr="1" w14:textId="4C2E279D">
            <w:pPr>
              <w:pStyle w:val="Normal"/>
              <w:autoSpaceDE w:val="0"/>
              <w:autoSpaceDN w:val="0"/>
              <w:adjustRightInd w:val="0"/>
              <w:spacing w:after="0" w:line="240" w:lineRule="auto"/>
              <w:rPr>
                <w:rFonts w:ascii="Arial" w:hAnsi="Arial" w:cs="Arial"/>
              </w:rPr>
            </w:pPr>
            <w:r w:rsidRPr="44EB93EF" w:rsidR="44EB93EF">
              <w:rPr>
                <w:rFonts w:ascii="Arial" w:hAnsi="Arial" w:cs="Arial"/>
              </w:rPr>
              <w:t>2.F.3.f., 5.C.2.f-g, 5.C.3.e., 5.G.2.a-d.,g.n., 5.G.3.h.</w:t>
            </w:r>
          </w:p>
        </w:tc>
      </w:tr>
      <w:tr w:rsidRPr="006C31CE" w:rsidR="006C31CE" w:rsidTr="44EB93EF" w14:paraId="1286468D" w14:textId="77777777">
        <w:trPr/>
        <w:tc>
          <w:tcPr>
            <w:tcW w:w="1292" w:type="dxa"/>
            <w:tcMar/>
          </w:tcPr>
          <w:p w:rsidRPr="006C31CE" w:rsidR="006C31CE" w:rsidP="006C31CE" w:rsidRDefault="006C31CE" w14:paraId="0599F952" w14:textId="77777777">
            <w:pPr>
              <w:autoSpaceDE w:val="0"/>
              <w:autoSpaceDN w:val="0"/>
              <w:adjustRightInd w:val="0"/>
              <w:spacing w:after="0" w:line="240" w:lineRule="auto"/>
              <w:rPr>
                <w:rFonts w:ascii="Arial" w:hAnsi="Arial" w:cs="Arial"/>
              </w:rPr>
            </w:pPr>
          </w:p>
        </w:tc>
        <w:tc>
          <w:tcPr>
            <w:tcW w:w="3272" w:type="dxa"/>
            <w:tcMar/>
          </w:tcPr>
          <w:p w:rsidRPr="006C31CE" w:rsidR="006C31CE" w:rsidP="006C31CE" w:rsidRDefault="006C31CE" w14:paraId="7EFE8525" w14:textId="77777777">
            <w:pPr>
              <w:autoSpaceDE w:val="0"/>
              <w:autoSpaceDN w:val="0"/>
              <w:adjustRightInd w:val="0"/>
              <w:spacing w:after="0" w:line="240" w:lineRule="auto"/>
              <w:rPr>
                <w:rFonts w:ascii="Arial" w:hAnsi="Arial" w:cs="Arial"/>
                <w:b/>
              </w:rPr>
            </w:pPr>
            <w:r w:rsidRPr="006C31CE">
              <w:rPr>
                <w:rFonts w:ascii="Arial" w:hAnsi="Arial" w:cs="Arial"/>
              </w:rPr>
              <w:t>-Ch. 15 Counseling 18-21</w:t>
            </w:r>
            <w:r w:rsidRPr="006C31CE">
              <w:rPr>
                <w:rFonts w:ascii="Arial" w:hAnsi="Arial" w:cs="Arial"/>
                <w:b/>
              </w:rPr>
              <w:t xml:space="preserve"> </w:t>
            </w:r>
          </w:p>
          <w:p w:rsidRPr="006C31CE" w:rsidR="006C31CE" w:rsidP="006C31CE" w:rsidRDefault="006C31CE" w14:paraId="0546CBCA" w14:textId="77777777">
            <w:pPr>
              <w:autoSpaceDE w:val="0"/>
              <w:autoSpaceDN w:val="0"/>
              <w:adjustRightInd w:val="0"/>
              <w:spacing w:after="0" w:line="240" w:lineRule="auto"/>
              <w:rPr>
                <w:rFonts w:ascii="Arial" w:hAnsi="Arial" w:cs="Arial"/>
              </w:rPr>
            </w:pPr>
            <w:r w:rsidRPr="006C31CE">
              <w:rPr>
                <w:rFonts w:ascii="Arial" w:hAnsi="Arial" w:cs="Arial"/>
              </w:rPr>
              <w:t>-Discussion on Dibs</w:t>
            </w:r>
          </w:p>
          <w:p w:rsidRPr="006C31CE" w:rsidR="006C31CE" w:rsidP="006C31CE" w:rsidRDefault="006C31CE" w14:paraId="0804B4DD" w14:textId="77777777">
            <w:pPr>
              <w:autoSpaceDE w:val="0"/>
              <w:autoSpaceDN w:val="0"/>
              <w:adjustRightInd w:val="0"/>
              <w:spacing w:after="0" w:line="240" w:lineRule="auto"/>
              <w:rPr>
                <w:rFonts w:ascii="Arial" w:hAnsi="Arial" w:cs="Arial"/>
                <w:b/>
              </w:rPr>
            </w:pPr>
          </w:p>
        </w:tc>
        <w:tc>
          <w:tcPr>
            <w:tcW w:w="2895" w:type="dxa"/>
            <w:tcMar/>
          </w:tcPr>
          <w:p w:rsidRPr="006C31CE" w:rsidR="006C31CE" w:rsidP="006C31CE" w:rsidRDefault="006C31CE" w14:paraId="379B49C5" w14:textId="77777777">
            <w:pPr>
              <w:autoSpaceDE w:val="0"/>
              <w:autoSpaceDN w:val="0"/>
              <w:adjustRightInd w:val="0"/>
              <w:spacing w:after="0" w:line="240" w:lineRule="auto"/>
              <w:rPr>
                <w:rFonts w:ascii="Arial" w:hAnsi="Arial" w:cs="Arial"/>
                <w:b/>
              </w:rPr>
            </w:pPr>
            <w:r w:rsidRPr="006C31CE">
              <w:rPr>
                <w:rFonts w:ascii="Arial" w:hAnsi="Arial" w:cs="Arial"/>
                <w:b/>
              </w:rPr>
              <w:t>-Presentations 20, 21, 22</w:t>
            </w:r>
          </w:p>
          <w:p w:rsidRPr="006C31CE" w:rsidR="006C31CE" w:rsidP="006C31CE" w:rsidRDefault="006C31CE" w14:paraId="5B69C8FB" w14:textId="77777777">
            <w:pPr>
              <w:autoSpaceDE w:val="0"/>
              <w:autoSpaceDN w:val="0"/>
              <w:adjustRightInd w:val="0"/>
              <w:spacing w:after="0" w:line="240" w:lineRule="auto"/>
              <w:rPr>
                <w:rFonts w:ascii="Arial" w:hAnsi="Arial" w:cs="Arial"/>
              </w:rPr>
            </w:pPr>
          </w:p>
        </w:tc>
        <w:tc>
          <w:tcPr>
            <w:tcW w:w="1285" w:type="dxa"/>
            <w:tcMar/>
          </w:tcPr>
          <w:p w:rsidRPr="006C31CE" w:rsidR="006C31CE" w:rsidP="44EB93EF" w:rsidRDefault="006C31CE" w14:paraId="04502ACA" w14:noSpellErr="1" w14:textId="120FBF52">
            <w:pPr>
              <w:pStyle w:val="Normal"/>
              <w:autoSpaceDE w:val="0"/>
              <w:autoSpaceDN w:val="0"/>
              <w:adjustRightInd w:val="0"/>
              <w:spacing w:after="0" w:line="240" w:lineRule="auto"/>
              <w:rPr>
                <w:rFonts w:ascii="Arial" w:hAnsi="Arial" w:cs="Arial"/>
              </w:rPr>
            </w:pPr>
            <w:r w:rsidRPr="44EB93EF" w:rsidR="44EB93EF">
              <w:rPr>
                <w:rFonts w:ascii="Arial" w:hAnsi="Arial" w:cs="Arial"/>
              </w:rPr>
              <w:t>2.F.3.h., 5.G.3.c-d.,f.</w:t>
            </w:r>
          </w:p>
        </w:tc>
      </w:tr>
      <w:tr w:rsidRPr="006C31CE" w:rsidR="006C31CE" w:rsidTr="44EB93EF" w14:paraId="6F004C42" w14:textId="77777777">
        <w:trPr/>
        <w:tc>
          <w:tcPr>
            <w:tcW w:w="1292" w:type="dxa"/>
            <w:tcMar/>
          </w:tcPr>
          <w:p w:rsidRPr="006C31CE" w:rsidR="006C31CE" w:rsidP="006C31CE" w:rsidRDefault="006C31CE" w14:paraId="63B9B68D" w14:textId="35E9DD76">
            <w:pPr>
              <w:autoSpaceDE w:val="0"/>
              <w:autoSpaceDN w:val="0"/>
              <w:adjustRightInd w:val="0"/>
              <w:spacing w:after="0" w:line="240" w:lineRule="auto"/>
              <w:rPr>
                <w:rFonts w:ascii="Arial" w:hAnsi="Arial" w:cs="Arial"/>
              </w:rPr>
            </w:pPr>
          </w:p>
        </w:tc>
        <w:tc>
          <w:tcPr>
            <w:tcW w:w="3272" w:type="dxa"/>
            <w:tcMar/>
          </w:tcPr>
          <w:p w:rsidRPr="006C31CE" w:rsidR="006C31CE" w:rsidP="006C31CE" w:rsidRDefault="006C31CE" w14:paraId="669D2187" w14:textId="77777777">
            <w:pPr>
              <w:autoSpaceDE w:val="0"/>
              <w:autoSpaceDN w:val="0"/>
              <w:adjustRightInd w:val="0"/>
              <w:spacing w:after="0" w:line="240" w:lineRule="auto"/>
              <w:rPr>
                <w:rFonts w:ascii="Arial" w:hAnsi="Arial" w:cs="Arial"/>
                <w:b/>
              </w:rPr>
            </w:pPr>
            <w:r w:rsidRPr="006C31CE">
              <w:rPr>
                <w:rFonts w:ascii="Arial" w:hAnsi="Arial" w:cs="Arial"/>
                <w:b/>
              </w:rPr>
              <w:t>Exam 2: 10-15</w:t>
            </w:r>
          </w:p>
          <w:p w:rsidRPr="006C31CE" w:rsidR="006C31CE" w:rsidP="006C31CE" w:rsidRDefault="006C31CE" w14:paraId="351C1DDF" w14:textId="77777777">
            <w:pPr>
              <w:autoSpaceDE w:val="0"/>
              <w:autoSpaceDN w:val="0"/>
              <w:adjustRightInd w:val="0"/>
              <w:spacing w:after="0" w:line="240" w:lineRule="auto"/>
              <w:rPr>
                <w:rFonts w:ascii="Arial" w:hAnsi="Arial" w:cs="Arial"/>
                <w:b/>
              </w:rPr>
            </w:pPr>
            <w:r w:rsidRPr="006C31CE">
              <w:rPr>
                <w:rFonts w:ascii="Arial" w:hAnsi="Arial" w:cs="Arial"/>
                <w:b/>
              </w:rPr>
              <w:t>No Class Meeting</w:t>
            </w:r>
          </w:p>
        </w:tc>
        <w:tc>
          <w:tcPr>
            <w:tcW w:w="2895" w:type="dxa"/>
            <w:tcMar/>
          </w:tcPr>
          <w:p w:rsidRPr="006C31CE" w:rsidR="006C31CE" w:rsidP="006C31CE" w:rsidRDefault="006C31CE" w14:paraId="12B2C816" w14:textId="77777777">
            <w:pPr>
              <w:autoSpaceDE w:val="0"/>
              <w:autoSpaceDN w:val="0"/>
              <w:adjustRightInd w:val="0"/>
              <w:spacing w:after="0" w:line="240" w:lineRule="auto"/>
              <w:rPr>
                <w:rFonts w:ascii="Arial" w:hAnsi="Arial" w:cs="Arial"/>
                <w:b/>
              </w:rPr>
            </w:pPr>
            <w:r w:rsidRPr="006C31CE">
              <w:rPr>
                <w:rFonts w:ascii="Arial" w:hAnsi="Arial" w:cs="Arial"/>
                <w:b/>
              </w:rPr>
              <w:t>-Course Reflection</w:t>
            </w:r>
          </w:p>
          <w:p w:rsidRPr="006C31CE" w:rsidR="006C31CE" w:rsidP="006C31CE" w:rsidRDefault="006C31CE" w14:paraId="6FB29FD3" w14:textId="67E1B72E">
            <w:pPr>
              <w:autoSpaceDE w:val="0"/>
              <w:autoSpaceDN w:val="0"/>
              <w:adjustRightInd w:val="0"/>
              <w:spacing w:after="0" w:line="240" w:lineRule="auto"/>
              <w:rPr>
                <w:rFonts w:ascii="Arial" w:hAnsi="Arial" w:cs="Arial"/>
              </w:rPr>
            </w:pPr>
            <w:r w:rsidRPr="006C31CE">
              <w:rPr>
                <w:rFonts w:ascii="Arial" w:hAnsi="Arial" w:cs="Arial"/>
              </w:rPr>
              <w:t xml:space="preserve">   </w:t>
            </w:r>
          </w:p>
        </w:tc>
        <w:tc>
          <w:tcPr>
            <w:tcW w:w="1285" w:type="dxa"/>
            <w:tcMar/>
          </w:tcPr>
          <w:p w:rsidR="44EB93EF" w:rsidP="44EB93EF" w:rsidRDefault="44EB93EF" w14:noSpellErr="1" w14:paraId="4F9C2362" w14:textId="2565F354">
            <w:pPr>
              <w:pStyle w:val="Normal"/>
              <w:spacing w:after="0" w:line="240" w:lineRule="auto"/>
              <w:rPr>
                <w:rFonts w:ascii="Arial" w:hAnsi="Arial" w:cs="Arial"/>
              </w:rPr>
            </w:pPr>
            <w:r w:rsidRPr="44EB93EF" w:rsidR="44EB93EF">
              <w:rPr>
                <w:rFonts w:ascii="Arial" w:hAnsi="Arial" w:cs="Arial"/>
              </w:rPr>
              <w:t>2.F.1.k.</w:t>
            </w:r>
            <w:r w:rsidRPr="44EB93EF" w:rsidR="44EB93EF">
              <w:rPr>
                <w:rFonts w:ascii="Arial" w:hAnsi="Arial" w:cs="Arial"/>
              </w:rPr>
              <w:t xml:space="preserve">, </w:t>
            </w:r>
            <w:r w:rsidRPr="44EB93EF" w:rsidR="44EB93EF">
              <w:rPr>
                <w:rFonts w:ascii="Arial" w:hAnsi="Arial" w:cs="Arial"/>
              </w:rPr>
              <w:t>2.F.3.a-i.</w:t>
            </w:r>
          </w:p>
          <w:p w:rsidRPr="006C31CE" w:rsidR="006C31CE" w:rsidP="006C31CE" w:rsidRDefault="006C31CE" w14:paraId="4937713F" w14:textId="77777777">
            <w:pPr>
              <w:autoSpaceDE w:val="0"/>
              <w:autoSpaceDN w:val="0"/>
              <w:adjustRightInd w:val="0"/>
              <w:spacing w:after="0" w:line="240" w:lineRule="auto"/>
              <w:rPr>
                <w:rFonts w:ascii="Arial" w:hAnsi="Arial" w:cs="Arial"/>
              </w:rPr>
            </w:pPr>
          </w:p>
        </w:tc>
      </w:tr>
    </w:tbl>
    <w:p w:rsidR="006C31CE" w:rsidP="006C31CE" w:rsidRDefault="006C31CE" w14:paraId="0BA9E2B9" w14:textId="77777777">
      <w:pPr>
        <w:autoSpaceDE w:val="0"/>
        <w:autoSpaceDN w:val="0"/>
        <w:adjustRightInd w:val="0"/>
        <w:spacing w:after="0" w:line="240" w:lineRule="auto"/>
        <w:rPr>
          <w:rFonts w:ascii="Arial" w:hAnsi="Arial" w:cs="Arial"/>
          <w:b/>
          <w:u w:val="single"/>
        </w:rPr>
      </w:pPr>
    </w:p>
    <w:p w:rsidRPr="006C31CE" w:rsidR="006C31CE" w:rsidP="006C31CE" w:rsidRDefault="006C31CE" w14:paraId="797A8007" w14:textId="77777777">
      <w:pPr>
        <w:autoSpaceDE w:val="0"/>
        <w:autoSpaceDN w:val="0"/>
        <w:adjustRightInd w:val="0"/>
        <w:spacing w:after="0" w:line="240" w:lineRule="auto"/>
        <w:rPr>
          <w:rFonts w:ascii="Arial" w:hAnsi="Arial" w:cs="Arial"/>
          <w:b/>
          <w:u w:val="single"/>
        </w:rPr>
      </w:pPr>
      <w:r w:rsidRPr="006C31CE">
        <w:rPr>
          <w:rFonts w:ascii="Arial" w:hAnsi="Arial" w:cs="Arial"/>
          <w:b/>
          <w:u w:val="single"/>
        </w:rPr>
        <w:t>Presentations</w:t>
      </w:r>
    </w:p>
    <w:tbl>
      <w:tblPr>
        <w:tblW w:w="107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43"/>
        <w:gridCol w:w="2123"/>
        <w:gridCol w:w="2470"/>
        <w:gridCol w:w="2110"/>
        <w:gridCol w:w="2190"/>
      </w:tblGrid>
      <w:tr w:rsidRPr="006C31CE" w:rsidR="006C31CE" w:rsidTr="004D4474" w14:paraId="2CFED6E9" w14:textId="77777777">
        <w:tc>
          <w:tcPr>
            <w:tcW w:w="1843" w:type="dxa"/>
            <w:shd w:val="clear" w:color="auto" w:fill="auto"/>
          </w:tcPr>
          <w:p w:rsidRPr="006C31CE" w:rsidR="006C31CE" w:rsidP="006C31CE" w:rsidRDefault="006C31CE" w14:paraId="6B8E76B7" w14:textId="374D7068">
            <w:pPr>
              <w:autoSpaceDE w:val="0"/>
              <w:autoSpaceDN w:val="0"/>
              <w:adjustRightInd w:val="0"/>
              <w:spacing w:after="0" w:line="240" w:lineRule="auto"/>
              <w:rPr>
                <w:rFonts w:ascii="Arial" w:hAnsi="Arial" w:cs="Arial"/>
              </w:rPr>
            </w:pPr>
            <w:r>
              <w:rPr>
                <w:rFonts w:ascii="Arial" w:hAnsi="Arial" w:cs="Arial"/>
              </w:rPr>
              <w:t>Date</w:t>
            </w:r>
          </w:p>
        </w:tc>
        <w:tc>
          <w:tcPr>
            <w:tcW w:w="2123" w:type="dxa"/>
            <w:shd w:val="clear" w:color="auto" w:fill="auto"/>
          </w:tcPr>
          <w:p w:rsidRPr="006C31CE" w:rsidR="006C31CE" w:rsidP="006C31CE" w:rsidRDefault="006C31CE" w14:paraId="536D3328" w14:textId="30DE1D99">
            <w:pPr>
              <w:autoSpaceDE w:val="0"/>
              <w:autoSpaceDN w:val="0"/>
              <w:adjustRightInd w:val="0"/>
              <w:spacing w:after="0" w:line="240" w:lineRule="auto"/>
              <w:rPr>
                <w:rFonts w:ascii="Arial" w:hAnsi="Arial" w:cs="Arial"/>
              </w:rPr>
            </w:pPr>
            <w:r w:rsidRPr="006C31CE">
              <w:rPr>
                <w:rFonts w:ascii="Arial" w:hAnsi="Arial" w:cs="Arial"/>
              </w:rPr>
              <w:t>Names</w:t>
            </w:r>
          </w:p>
        </w:tc>
        <w:tc>
          <w:tcPr>
            <w:tcW w:w="2470" w:type="dxa"/>
            <w:shd w:val="clear" w:color="auto" w:fill="auto"/>
          </w:tcPr>
          <w:p w:rsidRPr="006C31CE" w:rsidR="006C31CE" w:rsidP="006C31CE" w:rsidRDefault="006C31CE" w14:paraId="1F5055EE" w14:textId="6E779AD3">
            <w:pPr>
              <w:autoSpaceDE w:val="0"/>
              <w:autoSpaceDN w:val="0"/>
              <w:adjustRightInd w:val="0"/>
              <w:spacing w:after="0" w:line="240" w:lineRule="auto"/>
              <w:rPr>
                <w:rFonts w:ascii="Arial" w:hAnsi="Arial" w:cs="Arial"/>
                <w:b/>
                <w:u w:val="single"/>
              </w:rPr>
            </w:pPr>
          </w:p>
        </w:tc>
        <w:tc>
          <w:tcPr>
            <w:tcW w:w="2110" w:type="dxa"/>
            <w:shd w:val="clear" w:color="auto" w:fill="auto"/>
          </w:tcPr>
          <w:p w:rsidRPr="006C31CE" w:rsidR="006C31CE" w:rsidP="006C31CE" w:rsidRDefault="006C31CE" w14:paraId="67FD617A" w14:textId="1B001D7A">
            <w:pPr>
              <w:autoSpaceDE w:val="0"/>
              <w:autoSpaceDN w:val="0"/>
              <w:adjustRightInd w:val="0"/>
              <w:spacing w:after="0" w:line="240" w:lineRule="auto"/>
              <w:rPr>
                <w:rFonts w:ascii="Arial" w:hAnsi="Arial" w:cs="Arial"/>
                <w:b/>
                <w:u w:val="single"/>
              </w:rPr>
            </w:pPr>
          </w:p>
        </w:tc>
        <w:tc>
          <w:tcPr>
            <w:tcW w:w="2190" w:type="dxa"/>
            <w:shd w:val="clear" w:color="auto" w:fill="auto"/>
          </w:tcPr>
          <w:p w:rsidRPr="006C31CE" w:rsidR="006C31CE" w:rsidP="006C31CE" w:rsidRDefault="006C31CE" w14:paraId="7E91733D" w14:textId="77777777">
            <w:pPr>
              <w:autoSpaceDE w:val="0"/>
              <w:autoSpaceDN w:val="0"/>
              <w:adjustRightInd w:val="0"/>
              <w:spacing w:after="0" w:line="240" w:lineRule="auto"/>
              <w:rPr>
                <w:rFonts w:ascii="Arial" w:hAnsi="Arial" w:cs="Arial"/>
                <w:b/>
                <w:u w:val="single"/>
              </w:rPr>
            </w:pPr>
          </w:p>
        </w:tc>
      </w:tr>
      <w:tr w:rsidRPr="006C31CE" w:rsidR="006C31CE" w:rsidTr="004D4474" w14:paraId="62F02FF9" w14:textId="77777777">
        <w:tc>
          <w:tcPr>
            <w:tcW w:w="1843" w:type="dxa"/>
            <w:shd w:val="clear" w:color="auto" w:fill="auto"/>
          </w:tcPr>
          <w:p w:rsidRPr="006C31CE" w:rsidR="006C31CE" w:rsidP="006C31CE" w:rsidRDefault="006C31CE" w14:paraId="478763EA" w14:textId="185A74E8">
            <w:pPr>
              <w:autoSpaceDE w:val="0"/>
              <w:autoSpaceDN w:val="0"/>
              <w:adjustRightInd w:val="0"/>
              <w:spacing w:after="0" w:line="240" w:lineRule="auto"/>
              <w:rPr>
                <w:rFonts w:ascii="Arial" w:hAnsi="Arial" w:cs="Arial"/>
              </w:rPr>
            </w:pPr>
          </w:p>
        </w:tc>
        <w:tc>
          <w:tcPr>
            <w:tcW w:w="2123" w:type="dxa"/>
            <w:shd w:val="clear" w:color="auto" w:fill="auto"/>
          </w:tcPr>
          <w:p w:rsidRPr="006C31CE" w:rsidR="006C31CE" w:rsidP="006C31CE" w:rsidRDefault="006C31CE" w14:paraId="3010D57C" w14:textId="7C81BDC7">
            <w:pPr>
              <w:autoSpaceDE w:val="0"/>
              <w:autoSpaceDN w:val="0"/>
              <w:adjustRightInd w:val="0"/>
              <w:spacing w:after="0" w:line="240" w:lineRule="auto"/>
              <w:rPr>
                <w:rFonts w:ascii="Arial" w:hAnsi="Arial" w:cs="Arial"/>
                <w:b/>
                <w:u w:val="single"/>
              </w:rPr>
            </w:pPr>
          </w:p>
        </w:tc>
        <w:tc>
          <w:tcPr>
            <w:tcW w:w="2470" w:type="dxa"/>
            <w:shd w:val="clear" w:color="auto" w:fill="auto"/>
          </w:tcPr>
          <w:p w:rsidRPr="006C31CE" w:rsidR="006C31CE" w:rsidP="006C31CE" w:rsidRDefault="006C31CE" w14:paraId="10DAC8D9" w14:textId="09E6F640">
            <w:pPr>
              <w:autoSpaceDE w:val="0"/>
              <w:autoSpaceDN w:val="0"/>
              <w:adjustRightInd w:val="0"/>
              <w:spacing w:after="0" w:line="240" w:lineRule="auto"/>
              <w:rPr>
                <w:rFonts w:ascii="Arial" w:hAnsi="Arial" w:cs="Arial"/>
                <w:b/>
                <w:u w:val="single"/>
              </w:rPr>
            </w:pPr>
          </w:p>
        </w:tc>
        <w:tc>
          <w:tcPr>
            <w:tcW w:w="2110" w:type="dxa"/>
            <w:shd w:val="clear" w:color="auto" w:fill="auto"/>
          </w:tcPr>
          <w:p w:rsidRPr="006C31CE" w:rsidR="006C31CE" w:rsidP="006C31CE" w:rsidRDefault="006C31CE" w14:paraId="3457D54B" w14:textId="2290039A">
            <w:pPr>
              <w:autoSpaceDE w:val="0"/>
              <w:autoSpaceDN w:val="0"/>
              <w:adjustRightInd w:val="0"/>
              <w:spacing w:after="0" w:line="240" w:lineRule="auto"/>
              <w:rPr>
                <w:rFonts w:ascii="Arial" w:hAnsi="Arial" w:cs="Arial"/>
                <w:b/>
                <w:u w:val="single"/>
              </w:rPr>
            </w:pPr>
          </w:p>
        </w:tc>
        <w:tc>
          <w:tcPr>
            <w:tcW w:w="2190" w:type="dxa"/>
            <w:shd w:val="clear" w:color="auto" w:fill="auto"/>
          </w:tcPr>
          <w:p w:rsidRPr="006C31CE" w:rsidR="006C31CE" w:rsidP="006C31CE" w:rsidRDefault="006C31CE" w14:paraId="289E7B62" w14:textId="2C0A4F46">
            <w:pPr>
              <w:autoSpaceDE w:val="0"/>
              <w:autoSpaceDN w:val="0"/>
              <w:adjustRightInd w:val="0"/>
              <w:spacing w:after="0" w:line="240" w:lineRule="auto"/>
              <w:rPr>
                <w:rFonts w:ascii="Arial" w:hAnsi="Arial" w:cs="Arial"/>
                <w:b/>
                <w:u w:val="single"/>
              </w:rPr>
            </w:pPr>
          </w:p>
        </w:tc>
      </w:tr>
      <w:tr w:rsidRPr="006C31CE" w:rsidR="006C31CE" w:rsidTr="004D4474" w14:paraId="11230221" w14:textId="77777777">
        <w:tc>
          <w:tcPr>
            <w:tcW w:w="1843" w:type="dxa"/>
            <w:shd w:val="clear" w:color="auto" w:fill="auto"/>
          </w:tcPr>
          <w:p w:rsidRPr="006C31CE" w:rsidR="006C31CE" w:rsidP="006C31CE" w:rsidRDefault="006C31CE" w14:paraId="336D4756" w14:textId="0A24B522">
            <w:pPr>
              <w:autoSpaceDE w:val="0"/>
              <w:autoSpaceDN w:val="0"/>
              <w:adjustRightInd w:val="0"/>
              <w:spacing w:after="0" w:line="240" w:lineRule="auto"/>
              <w:rPr>
                <w:rFonts w:ascii="Arial" w:hAnsi="Arial" w:cs="Arial"/>
              </w:rPr>
            </w:pPr>
          </w:p>
        </w:tc>
        <w:tc>
          <w:tcPr>
            <w:tcW w:w="2123" w:type="dxa"/>
            <w:shd w:val="clear" w:color="auto" w:fill="auto"/>
          </w:tcPr>
          <w:p w:rsidRPr="006C31CE" w:rsidR="006C31CE" w:rsidP="006C31CE" w:rsidRDefault="006C31CE" w14:paraId="02568CF5" w14:textId="789BC014">
            <w:pPr>
              <w:autoSpaceDE w:val="0"/>
              <w:autoSpaceDN w:val="0"/>
              <w:adjustRightInd w:val="0"/>
              <w:spacing w:after="0" w:line="240" w:lineRule="auto"/>
              <w:rPr>
                <w:rFonts w:ascii="Arial" w:hAnsi="Arial" w:cs="Arial"/>
                <w:b/>
                <w:u w:val="single"/>
              </w:rPr>
            </w:pPr>
          </w:p>
        </w:tc>
        <w:tc>
          <w:tcPr>
            <w:tcW w:w="2470" w:type="dxa"/>
            <w:shd w:val="clear" w:color="auto" w:fill="auto"/>
          </w:tcPr>
          <w:p w:rsidRPr="006C31CE" w:rsidR="006C31CE" w:rsidP="006C31CE" w:rsidRDefault="006C31CE" w14:paraId="4D6A36E5" w14:textId="61439443">
            <w:pPr>
              <w:autoSpaceDE w:val="0"/>
              <w:autoSpaceDN w:val="0"/>
              <w:adjustRightInd w:val="0"/>
              <w:spacing w:after="0" w:line="240" w:lineRule="auto"/>
              <w:rPr>
                <w:rFonts w:ascii="Arial" w:hAnsi="Arial" w:cs="Arial"/>
                <w:b/>
                <w:u w:val="single"/>
              </w:rPr>
            </w:pPr>
          </w:p>
        </w:tc>
        <w:tc>
          <w:tcPr>
            <w:tcW w:w="2110" w:type="dxa"/>
            <w:shd w:val="clear" w:color="auto" w:fill="auto"/>
          </w:tcPr>
          <w:p w:rsidRPr="006C31CE" w:rsidR="006C31CE" w:rsidP="006C31CE" w:rsidRDefault="006C31CE" w14:paraId="7EC8C941" w14:textId="77777777">
            <w:pPr>
              <w:autoSpaceDE w:val="0"/>
              <w:autoSpaceDN w:val="0"/>
              <w:adjustRightInd w:val="0"/>
              <w:spacing w:after="0" w:line="240" w:lineRule="auto"/>
              <w:rPr>
                <w:rFonts w:ascii="Arial" w:hAnsi="Arial" w:cs="Arial"/>
                <w:b/>
                <w:u w:val="single"/>
              </w:rPr>
            </w:pPr>
          </w:p>
        </w:tc>
        <w:tc>
          <w:tcPr>
            <w:tcW w:w="2190" w:type="dxa"/>
            <w:shd w:val="clear" w:color="auto" w:fill="auto"/>
          </w:tcPr>
          <w:p w:rsidRPr="006C31CE" w:rsidR="006C31CE" w:rsidP="006C31CE" w:rsidRDefault="006C31CE" w14:paraId="77DDC031" w14:textId="77777777">
            <w:pPr>
              <w:autoSpaceDE w:val="0"/>
              <w:autoSpaceDN w:val="0"/>
              <w:adjustRightInd w:val="0"/>
              <w:spacing w:after="0" w:line="240" w:lineRule="auto"/>
              <w:rPr>
                <w:rFonts w:ascii="Arial" w:hAnsi="Arial" w:cs="Arial"/>
                <w:b/>
                <w:u w:val="single"/>
              </w:rPr>
            </w:pPr>
          </w:p>
        </w:tc>
      </w:tr>
      <w:tr w:rsidRPr="006C31CE" w:rsidR="006C31CE" w:rsidTr="004D4474" w14:paraId="05014627" w14:textId="77777777">
        <w:tc>
          <w:tcPr>
            <w:tcW w:w="1843" w:type="dxa"/>
            <w:shd w:val="clear" w:color="auto" w:fill="auto"/>
          </w:tcPr>
          <w:p w:rsidRPr="006C31CE" w:rsidR="006C31CE" w:rsidP="006C31CE" w:rsidRDefault="006C31CE" w14:paraId="071555E1" w14:textId="590E1D61">
            <w:pPr>
              <w:autoSpaceDE w:val="0"/>
              <w:autoSpaceDN w:val="0"/>
              <w:adjustRightInd w:val="0"/>
              <w:spacing w:after="0" w:line="240" w:lineRule="auto"/>
              <w:rPr>
                <w:rFonts w:ascii="Arial" w:hAnsi="Arial" w:cs="Arial"/>
              </w:rPr>
            </w:pPr>
          </w:p>
        </w:tc>
        <w:tc>
          <w:tcPr>
            <w:tcW w:w="2123" w:type="dxa"/>
            <w:shd w:val="clear" w:color="auto" w:fill="auto"/>
          </w:tcPr>
          <w:p w:rsidRPr="006C31CE" w:rsidR="006C31CE" w:rsidP="006C31CE" w:rsidRDefault="006C31CE" w14:paraId="588C3A74" w14:textId="0CF61EF4">
            <w:pPr>
              <w:autoSpaceDE w:val="0"/>
              <w:autoSpaceDN w:val="0"/>
              <w:adjustRightInd w:val="0"/>
              <w:spacing w:after="0" w:line="240" w:lineRule="auto"/>
              <w:rPr>
                <w:rFonts w:ascii="Arial" w:hAnsi="Arial" w:cs="Arial"/>
                <w:b/>
                <w:u w:val="single"/>
              </w:rPr>
            </w:pPr>
          </w:p>
        </w:tc>
        <w:tc>
          <w:tcPr>
            <w:tcW w:w="2470" w:type="dxa"/>
            <w:shd w:val="clear" w:color="auto" w:fill="auto"/>
          </w:tcPr>
          <w:p w:rsidRPr="006C31CE" w:rsidR="006C31CE" w:rsidP="006C31CE" w:rsidRDefault="006C31CE" w14:paraId="16AB6A4E" w14:textId="5585E6DA">
            <w:pPr>
              <w:autoSpaceDE w:val="0"/>
              <w:autoSpaceDN w:val="0"/>
              <w:adjustRightInd w:val="0"/>
              <w:spacing w:after="0" w:line="240" w:lineRule="auto"/>
              <w:rPr>
                <w:rFonts w:ascii="Arial" w:hAnsi="Arial" w:cs="Arial"/>
                <w:b/>
                <w:u w:val="single"/>
              </w:rPr>
            </w:pPr>
          </w:p>
        </w:tc>
        <w:tc>
          <w:tcPr>
            <w:tcW w:w="2110" w:type="dxa"/>
            <w:shd w:val="clear" w:color="auto" w:fill="auto"/>
          </w:tcPr>
          <w:p w:rsidRPr="006C31CE" w:rsidR="006C31CE" w:rsidP="006C31CE" w:rsidRDefault="006C31CE" w14:paraId="4919F6F8" w14:textId="2EA0450E">
            <w:pPr>
              <w:autoSpaceDE w:val="0"/>
              <w:autoSpaceDN w:val="0"/>
              <w:adjustRightInd w:val="0"/>
              <w:spacing w:after="0" w:line="240" w:lineRule="auto"/>
              <w:rPr>
                <w:rFonts w:ascii="Arial" w:hAnsi="Arial" w:cs="Arial"/>
                <w:b/>
                <w:u w:val="single"/>
              </w:rPr>
            </w:pPr>
          </w:p>
        </w:tc>
        <w:tc>
          <w:tcPr>
            <w:tcW w:w="2190" w:type="dxa"/>
            <w:shd w:val="clear" w:color="auto" w:fill="auto"/>
          </w:tcPr>
          <w:p w:rsidRPr="006C31CE" w:rsidR="006C31CE" w:rsidP="006C31CE" w:rsidRDefault="006C31CE" w14:paraId="0424709F" w14:textId="3D458230">
            <w:pPr>
              <w:autoSpaceDE w:val="0"/>
              <w:autoSpaceDN w:val="0"/>
              <w:adjustRightInd w:val="0"/>
              <w:spacing w:after="0" w:line="240" w:lineRule="auto"/>
              <w:rPr>
                <w:rFonts w:ascii="Arial" w:hAnsi="Arial" w:cs="Arial"/>
                <w:b/>
                <w:u w:val="single"/>
              </w:rPr>
            </w:pPr>
          </w:p>
        </w:tc>
      </w:tr>
      <w:tr w:rsidRPr="006C31CE" w:rsidR="006C31CE" w:rsidTr="004D4474" w14:paraId="21A55BF1" w14:textId="77777777">
        <w:tc>
          <w:tcPr>
            <w:tcW w:w="1843" w:type="dxa"/>
            <w:shd w:val="clear" w:color="auto" w:fill="auto"/>
          </w:tcPr>
          <w:p w:rsidRPr="006C31CE" w:rsidR="006C31CE" w:rsidP="006C31CE" w:rsidRDefault="006C31CE" w14:paraId="1CECF719" w14:textId="60E84C6C">
            <w:pPr>
              <w:autoSpaceDE w:val="0"/>
              <w:autoSpaceDN w:val="0"/>
              <w:adjustRightInd w:val="0"/>
              <w:spacing w:after="0" w:line="240" w:lineRule="auto"/>
              <w:rPr>
                <w:rFonts w:ascii="Arial" w:hAnsi="Arial" w:cs="Arial"/>
              </w:rPr>
            </w:pPr>
          </w:p>
        </w:tc>
        <w:tc>
          <w:tcPr>
            <w:tcW w:w="2123" w:type="dxa"/>
            <w:shd w:val="clear" w:color="auto" w:fill="auto"/>
          </w:tcPr>
          <w:p w:rsidRPr="006C31CE" w:rsidR="006C31CE" w:rsidP="006C31CE" w:rsidRDefault="006C31CE" w14:paraId="49D04503" w14:textId="43C7BE9C">
            <w:pPr>
              <w:autoSpaceDE w:val="0"/>
              <w:autoSpaceDN w:val="0"/>
              <w:adjustRightInd w:val="0"/>
              <w:spacing w:after="0" w:line="240" w:lineRule="auto"/>
              <w:rPr>
                <w:rFonts w:ascii="Arial" w:hAnsi="Arial" w:cs="Arial"/>
                <w:b/>
                <w:u w:val="single"/>
              </w:rPr>
            </w:pPr>
          </w:p>
        </w:tc>
        <w:tc>
          <w:tcPr>
            <w:tcW w:w="2470" w:type="dxa"/>
            <w:shd w:val="clear" w:color="auto" w:fill="auto"/>
          </w:tcPr>
          <w:p w:rsidRPr="006C31CE" w:rsidR="006C31CE" w:rsidP="006C31CE" w:rsidRDefault="006C31CE" w14:paraId="55F45024" w14:textId="12683BB8">
            <w:pPr>
              <w:autoSpaceDE w:val="0"/>
              <w:autoSpaceDN w:val="0"/>
              <w:adjustRightInd w:val="0"/>
              <w:spacing w:after="0" w:line="240" w:lineRule="auto"/>
              <w:rPr>
                <w:rFonts w:ascii="Arial" w:hAnsi="Arial" w:cs="Arial"/>
                <w:b/>
                <w:u w:val="single"/>
              </w:rPr>
            </w:pPr>
          </w:p>
        </w:tc>
        <w:tc>
          <w:tcPr>
            <w:tcW w:w="2110" w:type="dxa"/>
            <w:shd w:val="clear" w:color="auto" w:fill="auto"/>
          </w:tcPr>
          <w:p w:rsidRPr="006C31CE" w:rsidR="006C31CE" w:rsidP="006C31CE" w:rsidRDefault="006C31CE" w14:paraId="18B35CEE" w14:textId="7EAB7303">
            <w:pPr>
              <w:autoSpaceDE w:val="0"/>
              <w:autoSpaceDN w:val="0"/>
              <w:adjustRightInd w:val="0"/>
              <w:spacing w:after="0" w:line="240" w:lineRule="auto"/>
              <w:rPr>
                <w:rFonts w:ascii="Arial" w:hAnsi="Arial" w:cs="Arial"/>
                <w:b/>
                <w:u w:val="single"/>
              </w:rPr>
            </w:pPr>
          </w:p>
        </w:tc>
        <w:tc>
          <w:tcPr>
            <w:tcW w:w="2190" w:type="dxa"/>
            <w:shd w:val="clear" w:color="auto" w:fill="auto"/>
          </w:tcPr>
          <w:p w:rsidRPr="006C31CE" w:rsidR="006C31CE" w:rsidP="006C31CE" w:rsidRDefault="006C31CE" w14:paraId="3400E6DC" w14:textId="0D89E88F">
            <w:pPr>
              <w:autoSpaceDE w:val="0"/>
              <w:autoSpaceDN w:val="0"/>
              <w:adjustRightInd w:val="0"/>
              <w:spacing w:after="0" w:line="240" w:lineRule="auto"/>
              <w:rPr>
                <w:rFonts w:ascii="Arial" w:hAnsi="Arial" w:cs="Arial"/>
                <w:b/>
                <w:u w:val="single"/>
              </w:rPr>
            </w:pPr>
          </w:p>
        </w:tc>
      </w:tr>
      <w:tr w:rsidRPr="006C31CE" w:rsidR="006C31CE" w:rsidTr="004D4474" w14:paraId="71F48A7C" w14:textId="77777777">
        <w:tc>
          <w:tcPr>
            <w:tcW w:w="1843" w:type="dxa"/>
            <w:shd w:val="clear" w:color="auto" w:fill="auto"/>
          </w:tcPr>
          <w:p w:rsidRPr="006C31CE" w:rsidR="006C31CE" w:rsidP="006C31CE" w:rsidRDefault="006C31CE" w14:paraId="5FC4F41B" w14:textId="67AB7251">
            <w:pPr>
              <w:autoSpaceDE w:val="0"/>
              <w:autoSpaceDN w:val="0"/>
              <w:adjustRightInd w:val="0"/>
              <w:spacing w:after="0" w:line="240" w:lineRule="auto"/>
              <w:rPr>
                <w:rFonts w:ascii="Arial" w:hAnsi="Arial" w:cs="Arial"/>
              </w:rPr>
            </w:pPr>
          </w:p>
        </w:tc>
        <w:tc>
          <w:tcPr>
            <w:tcW w:w="2123" w:type="dxa"/>
            <w:shd w:val="clear" w:color="auto" w:fill="auto"/>
          </w:tcPr>
          <w:p w:rsidRPr="006C31CE" w:rsidR="006C31CE" w:rsidP="006C31CE" w:rsidRDefault="006C31CE" w14:paraId="21D59B8F" w14:textId="097BA667">
            <w:pPr>
              <w:autoSpaceDE w:val="0"/>
              <w:autoSpaceDN w:val="0"/>
              <w:adjustRightInd w:val="0"/>
              <w:spacing w:after="0" w:line="240" w:lineRule="auto"/>
              <w:rPr>
                <w:rFonts w:ascii="Arial" w:hAnsi="Arial" w:cs="Arial"/>
                <w:b/>
                <w:u w:val="single"/>
              </w:rPr>
            </w:pPr>
          </w:p>
        </w:tc>
        <w:tc>
          <w:tcPr>
            <w:tcW w:w="2470" w:type="dxa"/>
            <w:shd w:val="clear" w:color="auto" w:fill="auto"/>
          </w:tcPr>
          <w:p w:rsidRPr="006C31CE" w:rsidR="006C31CE" w:rsidP="006C31CE" w:rsidRDefault="006C31CE" w14:paraId="1ABD7812" w14:textId="1248AF59">
            <w:pPr>
              <w:autoSpaceDE w:val="0"/>
              <w:autoSpaceDN w:val="0"/>
              <w:adjustRightInd w:val="0"/>
              <w:spacing w:after="0" w:line="240" w:lineRule="auto"/>
              <w:rPr>
                <w:rFonts w:ascii="Arial" w:hAnsi="Arial" w:cs="Arial"/>
                <w:b/>
                <w:u w:val="single"/>
              </w:rPr>
            </w:pPr>
          </w:p>
        </w:tc>
        <w:tc>
          <w:tcPr>
            <w:tcW w:w="2110" w:type="dxa"/>
            <w:shd w:val="clear" w:color="auto" w:fill="auto"/>
          </w:tcPr>
          <w:p w:rsidRPr="006C31CE" w:rsidR="006C31CE" w:rsidP="006C31CE" w:rsidRDefault="006C31CE" w14:paraId="71B40A13" w14:textId="4AC8BEB3">
            <w:pPr>
              <w:autoSpaceDE w:val="0"/>
              <w:autoSpaceDN w:val="0"/>
              <w:adjustRightInd w:val="0"/>
              <w:spacing w:after="0" w:line="240" w:lineRule="auto"/>
              <w:rPr>
                <w:rFonts w:ascii="Arial" w:hAnsi="Arial" w:cs="Arial"/>
                <w:b/>
                <w:u w:val="single"/>
              </w:rPr>
            </w:pPr>
          </w:p>
        </w:tc>
        <w:tc>
          <w:tcPr>
            <w:tcW w:w="2190" w:type="dxa"/>
            <w:shd w:val="clear" w:color="auto" w:fill="auto"/>
          </w:tcPr>
          <w:p w:rsidRPr="006C31CE" w:rsidR="006C31CE" w:rsidP="006C31CE" w:rsidRDefault="006C31CE" w14:paraId="22F37C4E" w14:textId="77777777">
            <w:pPr>
              <w:autoSpaceDE w:val="0"/>
              <w:autoSpaceDN w:val="0"/>
              <w:adjustRightInd w:val="0"/>
              <w:spacing w:after="0" w:line="240" w:lineRule="auto"/>
              <w:rPr>
                <w:rFonts w:ascii="Arial" w:hAnsi="Arial" w:cs="Arial"/>
                <w:b/>
                <w:u w:val="single"/>
              </w:rPr>
            </w:pPr>
          </w:p>
        </w:tc>
      </w:tr>
    </w:tbl>
    <w:p w:rsidR="006C31CE" w:rsidP="00376BD7" w:rsidRDefault="006C31CE" w14:paraId="1E854244" w14:textId="77777777">
      <w:pPr>
        <w:autoSpaceDE w:val="0"/>
        <w:autoSpaceDN w:val="0"/>
        <w:adjustRightInd w:val="0"/>
        <w:spacing w:after="0" w:line="240" w:lineRule="auto"/>
        <w:rPr>
          <w:rFonts w:ascii="Arial" w:hAnsi="Arial" w:cs="Arial"/>
        </w:rPr>
      </w:pPr>
    </w:p>
    <w:p w:rsidR="004A1AC4" w:rsidP="00376BD7" w:rsidRDefault="00845652" w14:paraId="41458C9E" w14:textId="6560EFD0">
      <w:pPr>
        <w:autoSpaceDE w:val="0"/>
        <w:autoSpaceDN w:val="0"/>
        <w:adjustRightInd w:val="0"/>
        <w:spacing w:after="0" w:line="240" w:lineRule="auto"/>
        <w:rPr>
          <w:rFonts w:ascii="Arial" w:hAnsi="Arial" w:cs="Arial"/>
        </w:rPr>
      </w:pPr>
      <w:r w:rsidRPr="00845652">
        <w:rPr>
          <w:rFonts w:ascii="Arial" w:hAnsi="Arial" w:cs="Arial"/>
        </w:rPr>
        <w:t xml:space="preserve">*The instructor reserves the right to make adjustments in the syllabus, assignments, activities, and the grading schedule as needed to meet course objectives and needs. </w:t>
      </w:r>
    </w:p>
    <w:p w:rsidR="00376BD7" w:rsidP="00376BD7" w:rsidRDefault="00376BD7" w14:paraId="2430614B" w14:textId="77777777">
      <w:pPr>
        <w:autoSpaceDE w:val="0"/>
        <w:autoSpaceDN w:val="0"/>
        <w:adjustRightInd w:val="0"/>
        <w:spacing w:after="0" w:line="240" w:lineRule="auto"/>
        <w:rPr>
          <w:rFonts w:ascii="Arial" w:hAnsi="Arial" w:cs="Arial"/>
        </w:rPr>
      </w:pPr>
    </w:p>
    <w:p w:rsidR="004A1AC4" w:rsidP="008B6B13" w:rsidRDefault="004A1AC4" w14:paraId="6F113031" w14:textId="77777777">
      <w:pPr>
        <w:rPr>
          <w:rFonts w:ascii="Arial" w:hAnsi="Arial" w:cs="Arial"/>
        </w:rPr>
      </w:pPr>
      <w:r>
        <w:rPr>
          <w:rFonts w:ascii="Arial" w:hAnsi="Arial" w:cs="Arial"/>
        </w:rPr>
        <w:t xml:space="preserve">Add and Drop deadlines are listed in the Academic Calendar:  </w:t>
      </w:r>
      <w:hyperlink w:history="1" r:id="rId17">
        <w:r w:rsidRPr="005A185D">
          <w:rPr>
            <w:rStyle w:val="Hyperlink"/>
            <w:rFonts w:ascii="Arial" w:hAnsi="Arial" w:cs="Arial"/>
          </w:rPr>
          <w:t>http://www.deltastate.edu/academic-affairs/calendar/</w:t>
        </w:r>
      </w:hyperlink>
    </w:p>
    <w:p w:rsidR="004A1AC4" w:rsidP="008B6B13" w:rsidRDefault="00F46205" w14:paraId="0172BF9E" w14:textId="77777777">
      <w:pPr>
        <w:rPr>
          <w:rFonts w:ascii="Arial" w:hAnsi="Arial" w:cs="Arial"/>
        </w:rPr>
      </w:pPr>
      <w:r>
        <w:rPr>
          <w:rFonts w:ascii="Arial" w:hAnsi="Arial" w:cs="Arial"/>
        </w:rPr>
        <w:t xml:space="preserve">Other important information may be found in the Course Catalog:  </w:t>
      </w:r>
      <w:hyperlink w:history="1" r:id="rId18">
        <w:r w:rsidRPr="005A185D">
          <w:rPr>
            <w:rStyle w:val="Hyperlink"/>
            <w:rFonts w:ascii="Arial" w:hAnsi="Arial" w:cs="Arial"/>
          </w:rPr>
          <w:t>http://www.deltastate.edu/academic-affairs/catalog/</w:t>
        </w:r>
      </w:hyperlink>
    </w:p>
    <w:p w:rsidRPr="00023FC1" w:rsidR="00E75479" w:rsidP="00023FC1" w:rsidRDefault="00E75479" w14:paraId="2A2DAE99" w14:textId="77777777">
      <w:pPr>
        <w:pStyle w:val="Heading1"/>
        <w:shd w:val="pct5" w:color="auto" w:fill="auto"/>
        <w:rPr>
          <w:rFonts w:ascii="Arial" w:hAnsi="Arial" w:cs="Arial"/>
        </w:rPr>
      </w:pPr>
      <w:r w:rsidRPr="00023FC1">
        <w:rPr>
          <w:rFonts w:ascii="Arial" w:hAnsi="Arial" w:cs="Arial"/>
          <w:b/>
          <w:color w:val="auto"/>
          <w:sz w:val="28"/>
          <w:szCs w:val="28"/>
        </w:rPr>
        <w:t>Technology</w:t>
      </w:r>
    </w:p>
    <w:p w:rsidRPr="00023FC1" w:rsidR="00811AD1" w:rsidP="00811AD1" w:rsidRDefault="00811AD1" w14:paraId="358FDEC7" w14:textId="77777777">
      <w:pPr>
        <w:rPr>
          <w:rFonts w:ascii="Arial" w:hAnsi="Arial" w:cs="Arial"/>
        </w:rPr>
      </w:pPr>
      <w:r w:rsidRPr="00023FC1">
        <w:rPr>
          <w:rFonts w:ascii="Arial" w:hAnsi="Arial" w:cs="Arial"/>
        </w:rPr>
        <w:t xml:space="preserve">For assistance using Canvas, you can click the help icon in your course, or refer to the </w:t>
      </w:r>
      <w:hyperlink w:history="1" r:id="rId19">
        <w:r w:rsidRPr="00023FC1">
          <w:rPr>
            <w:rStyle w:val="Hyperlink"/>
            <w:rFonts w:ascii="Arial" w:hAnsi="Arial" w:cs="Arial"/>
          </w:rPr>
          <w:t>Canvas Student Guide</w:t>
        </w:r>
      </w:hyperlink>
      <w:r w:rsidRPr="00023FC1">
        <w:rPr>
          <w:rFonts w:ascii="Arial" w:hAnsi="Arial" w:cs="Arial"/>
        </w:rPr>
        <w:t xml:space="preserve">. If you experience technical difficulties, or need technical assistance with this course, please contact OIT's 24-hour Help Desk via email at </w:t>
      </w:r>
      <w:hyperlink w:history="1" r:id="rId20">
        <w:r w:rsidRPr="00023FC1">
          <w:rPr>
            <w:rStyle w:val="Hyperlink"/>
            <w:rFonts w:ascii="Arial" w:hAnsi="Arial" w:cs="Arial"/>
          </w:rPr>
          <w:t>helpdesk@deltastate.edu</w:t>
        </w:r>
      </w:hyperlink>
      <w:r w:rsidRPr="00023FC1">
        <w:rPr>
          <w:rFonts w:ascii="Arial" w:hAnsi="Arial" w:cs="Arial"/>
        </w:rPr>
        <w:t xml:space="preserve"> or by phone at 662-846-4444 or 866-264-1465 (toll free). Please include the course name and your 900# when contacting the Help Desk.</w:t>
      </w:r>
      <w:r w:rsidRPr="00023FC1" w:rsidDel="00D409C6">
        <w:rPr>
          <w:rFonts w:ascii="Arial" w:hAnsi="Arial" w:cs="Arial"/>
        </w:rPr>
        <w:t xml:space="preserve"> </w:t>
      </w:r>
    </w:p>
    <w:p w:rsidR="00E75479" w:rsidP="00E75479" w:rsidRDefault="00F547C7" w14:paraId="6B624A4D" w14:textId="77777777">
      <w:pPr>
        <w:rPr>
          <w:rFonts w:ascii="Arial" w:hAnsi="Arial" w:cs="Arial"/>
        </w:rPr>
      </w:pPr>
      <w:hyperlink w:history="1" r:id="rId21">
        <w:r w:rsidRPr="00023FC1" w:rsidR="000623C2">
          <w:rPr>
            <w:rStyle w:val="Hyperlink"/>
            <w:rFonts w:ascii="Arial" w:hAnsi="Arial" w:cs="Arial"/>
            <w:color w:val="auto"/>
          </w:rPr>
          <w:t>Link to Canvas</w:t>
        </w:r>
      </w:hyperlink>
      <w:r w:rsidRPr="00C176D8" w:rsidR="00F46205">
        <w:rPr>
          <w:rStyle w:val="Hyperlink"/>
          <w:rFonts w:ascii="Arial" w:hAnsi="Arial" w:cs="Arial"/>
          <w:color w:val="auto"/>
          <w:u w:val="none"/>
        </w:rPr>
        <w:t xml:space="preserve">:  </w:t>
      </w:r>
      <w:hyperlink w:history="1" r:id="rId22">
        <w:r w:rsidRPr="005A185D" w:rsidR="00F46205">
          <w:rPr>
            <w:rStyle w:val="Hyperlink"/>
            <w:rFonts w:ascii="Arial" w:hAnsi="Arial" w:cs="Arial"/>
          </w:rPr>
          <w:t>https://deltastate.instructure.com</w:t>
        </w:r>
      </w:hyperlink>
    </w:p>
    <w:p w:rsidR="000623C2" w:rsidP="00E75479" w:rsidRDefault="00F547C7" w14:paraId="34C95194" w14:textId="77777777">
      <w:pPr>
        <w:rPr>
          <w:rFonts w:ascii="Arial" w:hAnsi="Arial" w:cs="Arial"/>
        </w:rPr>
      </w:pPr>
      <w:hyperlink w:history="1" r:id="rId23">
        <w:r w:rsidRPr="00023FC1" w:rsidR="000623C2">
          <w:rPr>
            <w:rStyle w:val="Hyperlink"/>
            <w:rFonts w:ascii="Arial" w:hAnsi="Arial" w:cs="Arial"/>
            <w:color w:val="auto"/>
          </w:rPr>
          <w:t>Canvas Technical Requirements</w:t>
        </w:r>
      </w:hyperlink>
      <w:r w:rsidR="00F46205">
        <w:rPr>
          <w:rStyle w:val="Hyperlink"/>
          <w:rFonts w:ascii="Arial" w:hAnsi="Arial" w:cs="Arial"/>
          <w:color w:val="auto"/>
        </w:rPr>
        <w:t>:</w:t>
      </w:r>
      <w:r w:rsidR="00F46205">
        <w:rPr>
          <w:rStyle w:val="Hyperlink"/>
          <w:rFonts w:ascii="Arial" w:hAnsi="Arial" w:cs="Arial"/>
          <w:color w:val="auto"/>
          <w:u w:val="none"/>
        </w:rPr>
        <w:t xml:space="preserve">  </w:t>
      </w:r>
      <w:hyperlink w:history="1" r:id="rId24">
        <w:r w:rsidRPr="005A185D" w:rsidR="00F46205">
          <w:rPr>
            <w:rStyle w:val="Hyperlink"/>
            <w:rFonts w:ascii="Arial" w:hAnsi="Arial" w:cs="Arial"/>
          </w:rPr>
          <w:t>https://community.canvaslms.com/docs/DOC-10720</w:t>
        </w:r>
      </w:hyperlink>
    </w:p>
    <w:p w:rsidR="00E75479" w:rsidP="00E75479" w:rsidRDefault="00F547C7" w14:paraId="2A4B59EF" w14:textId="77777777">
      <w:pPr>
        <w:rPr>
          <w:rFonts w:ascii="Arial" w:hAnsi="Arial" w:cs="Arial"/>
        </w:rPr>
      </w:pPr>
      <w:hyperlink w:history="1" r:id="rId25">
        <w:r w:rsidRPr="00023FC1" w:rsidR="00E75479">
          <w:rPr>
            <w:rStyle w:val="Hyperlink"/>
            <w:rFonts w:ascii="Arial" w:hAnsi="Arial" w:cs="Arial"/>
            <w:color w:val="auto"/>
          </w:rPr>
          <w:t>Canvas Privacy Policy</w:t>
        </w:r>
      </w:hyperlink>
      <w:r w:rsidR="00F46205">
        <w:rPr>
          <w:rStyle w:val="Hyperlink"/>
          <w:rFonts w:ascii="Arial" w:hAnsi="Arial" w:cs="Arial"/>
          <w:color w:val="auto"/>
          <w:u w:val="none"/>
        </w:rPr>
        <w:t xml:space="preserve">:  </w:t>
      </w:r>
      <w:hyperlink w:history="1" r:id="rId26">
        <w:r w:rsidRPr="005A185D" w:rsidR="00F46205">
          <w:rPr>
            <w:rStyle w:val="Hyperlink"/>
            <w:rFonts w:ascii="Arial" w:hAnsi="Arial" w:cs="Arial"/>
          </w:rPr>
          <w:t>https://www.canvaslms.com/policies/privacy</w:t>
        </w:r>
      </w:hyperlink>
    </w:p>
    <w:p w:rsidR="00E75479" w:rsidP="00E75479" w:rsidRDefault="00F547C7" w14:paraId="27C5DE06" w14:textId="77777777">
      <w:pPr>
        <w:rPr>
          <w:rFonts w:ascii="Arial" w:hAnsi="Arial" w:cs="Arial"/>
        </w:rPr>
      </w:pPr>
      <w:hyperlink w:history="1" r:id="rId27">
        <w:r w:rsidRPr="00023FC1" w:rsidR="000623C2">
          <w:rPr>
            <w:rStyle w:val="Hyperlink"/>
            <w:rFonts w:ascii="Arial" w:hAnsi="Arial" w:cs="Arial"/>
            <w:color w:val="auto"/>
          </w:rPr>
          <w:t>Canvas Accessibility Statement</w:t>
        </w:r>
      </w:hyperlink>
      <w:r w:rsidR="00F46205">
        <w:rPr>
          <w:rStyle w:val="Hyperlink"/>
          <w:rFonts w:ascii="Arial" w:hAnsi="Arial" w:cs="Arial"/>
          <w:color w:val="auto"/>
          <w:u w:val="none"/>
        </w:rPr>
        <w:t xml:space="preserve">:  </w:t>
      </w:r>
      <w:hyperlink w:history="1" r:id="rId28">
        <w:r w:rsidRPr="005A185D" w:rsidR="00F46205">
          <w:rPr>
            <w:rStyle w:val="Hyperlink"/>
            <w:rFonts w:ascii="Arial" w:hAnsi="Arial" w:cs="Arial"/>
          </w:rPr>
          <w:t>https://www.canvaslms.com/accessibility</w:t>
        </w:r>
      </w:hyperlink>
    </w:p>
    <w:p w:rsidRPr="00023FC1" w:rsidR="00DC7306" w:rsidP="00023FC1" w:rsidRDefault="00DC7306" w14:paraId="6CE3487F" w14:textId="77777777">
      <w:pPr>
        <w:pStyle w:val="Heading1"/>
        <w:shd w:val="pct5" w:color="auto" w:fill="auto"/>
        <w:rPr>
          <w:rFonts w:ascii="Arial" w:hAnsi="Arial" w:cs="Arial"/>
          <w:b/>
          <w:color w:val="auto"/>
          <w:sz w:val="28"/>
          <w:szCs w:val="28"/>
        </w:rPr>
      </w:pPr>
      <w:r w:rsidRPr="00023FC1">
        <w:rPr>
          <w:rFonts w:ascii="Arial" w:hAnsi="Arial" w:cs="Arial"/>
          <w:b/>
          <w:color w:val="auto"/>
          <w:sz w:val="28"/>
          <w:szCs w:val="28"/>
        </w:rPr>
        <w:t>Student Support Services</w:t>
      </w:r>
    </w:p>
    <w:p w:rsidRPr="00023FC1" w:rsidR="00DC7306" w:rsidP="00DC7306" w:rsidRDefault="00DC7306" w14:paraId="66611271" w14:textId="77777777">
      <w:pPr>
        <w:pStyle w:val="Heading2"/>
        <w:rPr>
          <w:rStyle w:val="Hyperlink"/>
          <w:rFonts w:ascii="Arial" w:hAnsi="Arial" w:cs="Arial" w:eastAsiaTheme="minorHAnsi"/>
          <w:color w:val="auto"/>
          <w:sz w:val="22"/>
          <w:szCs w:val="22"/>
        </w:rPr>
      </w:pPr>
      <w:r w:rsidRPr="00023FC1">
        <w:rPr>
          <w:rStyle w:val="Hyperlink"/>
          <w:rFonts w:ascii="Arial" w:hAnsi="Arial" w:cs="Arial" w:eastAsiaTheme="minorHAnsi"/>
          <w:color w:val="auto"/>
          <w:sz w:val="22"/>
          <w:szCs w:val="22"/>
        </w:rPr>
        <w:t>Student Success Center</w:t>
      </w:r>
    </w:p>
    <w:p w:rsidRPr="00023FC1" w:rsidR="00DC7306" w:rsidP="00DC7306" w:rsidRDefault="00F462CF" w14:paraId="350D5EE1" w14:textId="77777777">
      <w:pPr>
        <w:rPr>
          <w:rFonts w:ascii="Arial" w:hAnsi="Arial" w:cs="Arial"/>
        </w:rPr>
      </w:pPr>
      <w:r w:rsidRPr="00023FC1">
        <w:rPr>
          <w:rFonts w:ascii="Arial" w:hAnsi="Arial" w:cs="Arial"/>
        </w:rPr>
        <w:t xml:space="preserve">The </w:t>
      </w:r>
      <w:r w:rsidR="00F46205">
        <w:rPr>
          <w:rFonts w:ascii="Arial" w:hAnsi="Arial" w:cs="Arial"/>
        </w:rPr>
        <w:t>Student Success Center</w:t>
      </w:r>
      <w:r w:rsidRPr="00023FC1">
        <w:rPr>
          <w:rFonts w:ascii="Arial" w:hAnsi="Arial" w:cs="Arial"/>
        </w:rPr>
        <w:t xml:space="preserve"> provides educational learning services and assistance </w:t>
      </w:r>
      <w:r w:rsidR="00F46205">
        <w:rPr>
          <w:rFonts w:ascii="Arial" w:hAnsi="Arial" w:cs="Arial"/>
        </w:rPr>
        <w:t>for all students. A</w:t>
      </w:r>
      <w:r w:rsidRPr="00023FC1" w:rsidR="00DD24EE">
        <w:rPr>
          <w:rFonts w:ascii="Arial" w:hAnsi="Arial" w:cs="Arial"/>
        </w:rPr>
        <w:t xml:space="preserve">dditional information </w:t>
      </w:r>
      <w:r w:rsidR="00F46205">
        <w:rPr>
          <w:rFonts w:ascii="Arial" w:hAnsi="Arial" w:cs="Arial"/>
        </w:rPr>
        <w:t xml:space="preserve">can be found at: </w:t>
      </w:r>
      <w:hyperlink w:history="1" r:id="rId29">
        <w:r w:rsidRPr="005A185D" w:rsidR="00F46205">
          <w:rPr>
            <w:rStyle w:val="Hyperlink"/>
            <w:rFonts w:ascii="Arial" w:hAnsi="Arial" w:cs="Arial"/>
          </w:rPr>
          <w:t>http://www.deltastate.edu/student-success-center/</w:t>
        </w:r>
      </w:hyperlink>
      <w:r w:rsidR="00F46205">
        <w:rPr>
          <w:rStyle w:val="Hyperlink"/>
          <w:rFonts w:ascii="Arial" w:hAnsi="Arial" w:cs="Arial"/>
        </w:rPr>
        <w:t>.</w:t>
      </w:r>
    </w:p>
    <w:p w:rsidRPr="00023FC1" w:rsidR="00DC7306" w:rsidP="00DC7306" w:rsidRDefault="00DC7306" w14:paraId="5CFDB1CE" w14:textId="77777777">
      <w:pPr>
        <w:pStyle w:val="Heading2"/>
        <w:rPr>
          <w:rFonts w:ascii="Arial" w:hAnsi="Arial" w:cs="Arial"/>
        </w:rPr>
      </w:pPr>
      <w:r w:rsidRPr="00023FC1">
        <w:rPr>
          <w:rStyle w:val="Hyperlink"/>
          <w:rFonts w:ascii="Arial" w:hAnsi="Arial" w:cs="Arial" w:eastAsiaTheme="minorHAnsi"/>
          <w:color w:val="auto"/>
          <w:sz w:val="22"/>
          <w:szCs w:val="22"/>
        </w:rPr>
        <w:t>Roberts-LaForge Library</w:t>
      </w:r>
    </w:p>
    <w:p w:rsidRPr="00023FC1" w:rsidR="00DC7306" w:rsidP="00DC7306" w:rsidRDefault="00AC4C9F" w14:paraId="0B9B2466" w14:textId="77777777">
      <w:pPr>
        <w:rPr>
          <w:rFonts w:ascii="Arial" w:hAnsi="Arial" w:cs="Arial"/>
        </w:rPr>
      </w:pPr>
      <w:r>
        <w:rPr>
          <w:rStyle w:val="Hyperlink"/>
          <w:rFonts w:ascii="Arial" w:hAnsi="Arial" w:cs="Arial"/>
          <w:color w:val="auto"/>
          <w:u w:val="none"/>
        </w:rPr>
        <w:t xml:space="preserve">The </w:t>
      </w:r>
      <w:r w:rsidRPr="00AC4C9F" w:rsidR="00F94C36">
        <w:rPr>
          <w:rStyle w:val="Hyperlink"/>
          <w:rFonts w:ascii="Arial" w:hAnsi="Arial" w:cs="Arial"/>
          <w:color w:val="auto"/>
          <w:u w:val="none"/>
        </w:rPr>
        <w:t>Roberts-LaForge Library</w:t>
      </w:r>
      <w:r w:rsidRPr="00AC4C9F" w:rsidR="00F94C36">
        <w:rPr>
          <w:rFonts w:ascii="Arial" w:hAnsi="Arial" w:cs="Arial"/>
        </w:rPr>
        <w:t xml:space="preserve"> </w:t>
      </w:r>
      <w:r w:rsidRPr="00023FC1" w:rsidR="00F94C36">
        <w:rPr>
          <w:rFonts w:ascii="Arial" w:hAnsi="Arial" w:cs="Arial"/>
        </w:rPr>
        <w:t>provides numerous resources and services for students, faculty, and staff. Along with the diverse print collections there are thousands of full-text journals and eBooks available 24/7 through its website. It also houses a computer lab, group study rooms, and individual study spaces. Research assistance is always available and additional material can be ordered from across the country using Interlibrary Loan. Additional i</w:t>
      </w:r>
      <w:r w:rsidRPr="00023FC1" w:rsidR="00DC7306">
        <w:rPr>
          <w:rFonts w:ascii="Arial" w:hAnsi="Arial" w:cs="Arial"/>
        </w:rPr>
        <w:t xml:space="preserve">nformation about the </w:t>
      </w:r>
      <w:r w:rsidRPr="00AC4C9F" w:rsidR="00DC7306">
        <w:rPr>
          <w:rStyle w:val="Hyperlink"/>
          <w:rFonts w:ascii="Arial" w:hAnsi="Arial" w:cs="Arial"/>
          <w:color w:val="auto"/>
          <w:u w:val="none"/>
        </w:rPr>
        <w:t>Roberts-LaForge Library</w:t>
      </w:r>
      <w:r w:rsidRPr="00AC4C9F" w:rsidR="00DC7306">
        <w:rPr>
          <w:rFonts w:ascii="Arial" w:hAnsi="Arial" w:cs="Arial"/>
        </w:rPr>
        <w:t xml:space="preserve"> can </w:t>
      </w:r>
      <w:r w:rsidRPr="00023FC1" w:rsidR="00DC7306">
        <w:rPr>
          <w:rFonts w:ascii="Arial" w:hAnsi="Arial" w:cs="Arial"/>
        </w:rPr>
        <w:t xml:space="preserve">be </w:t>
      </w:r>
      <w:r w:rsidR="00F46205">
        <w:rPr>
          <w:rFonts w:ascii="Arial" w:hAnsi="Arial" w:cs="Arial"/>
        </w:rPr>
        <w:t xml:space="preserve">found at: </w:t>
      </w:r>
      <w:hyperlink w:history="1" r:id="rId30">
        <w:r w:rsidRPr="00023FC1" w:rsidR="00A71E11">
          <w:rPr>
            <w:rStyle w:val="Hyperlink"/>
            <w:rFonts w:ascii="Arial" w:hAnsi="Arial" w:cs="Arial"/>
          </w:rPr>
          <w:t>http://www.deltastate.edu/library/</w:t>
        </w:r>
      </w:hyperlink>
      <w:r w:rsidR="00F46205">
        <w:rPr>
          <w:rStyle w:val="Hyperlink"/>
          <w:rFonts w:ascii="Arial" w:hAnsi="Arial" w:cs="Arial"/>
        </w:rPr>
        <w:t>.</w:t>
      </w:r>
    </w:p>
    <w:p w:rsidRPr="00023FC1" w:rsidR="00916EE7" w:rsidP="003743C3" w:rsidRDefault="00F547C7" w14:paraId="59D01A7F" w14:textId="77777777">
      <w:pPr>
        <w:spacing w:after="0"/>
        <w:rPr>
          <w:rStyle w:val="Hyperlink"/>
          <w:rFonts w:ascii="Arial" w:hAnsi="Arial" w:cs="Arial"/>
          <w:color w:val="auto"/>
          <w:u w:val="none"/>
        </w:rPr>
      </w:pPr>
      <w:hyperlink w:history="1" r:id="rId31">
        <w:r w:rsidRPr="00023FC1" w:rsidR="00137662">
          <w:rPr>
            <w:rStyle w:val="Hyperlink"/>
            <w:rFonts w:ascii="Arial" w:hAnsi="Arial" w:cs="Arial"/>
            <w:color w:val="auto"/>
          </w:rPr>
          <w:t>Writing Resources for Students</w:t>
        </w:r>
      </w:hyperlink>
    </w:p>
    <w:p w:rsidRPr="00023FC1" w:rsidR="00916EE7" w:rsidP="003743C3" w:rsidRDefault="00916EE7" w14:paraId="1F9551E1" w14:textId="77777777">
      <w:pPr>
        <w:pStyle w:val="ListParagraph"/>
        <w:numPr>
          <w:ilvl w:val="0"/>
          <w:numId w:val="6"/>
        </w:numPr>
        <w:spacing w:after="0"/>
        <w:rPr>
          <w:rFonts w:ascii="Arial" w:hAnsi="Arial" w:cs="Arial"/>
        </w:rPr>
      </w:pPr>
      <w:r w:rsidRPr="00023FC1">
        <w:rPr>
          <w:rFonts w:ascii="Arial" w:hAnsi="Arial" w:cs="Arial"/>
        </w:rPr>
        <w:t xml:space="preserve">Roberts-LaForge Library:  </w:t>
      </w:r>
      <w:hyperlink w:history="1" r:id="rId32">
        <w:r w:rsidRPr="00023FC1">
          <w:rPr>
            <w:rStyle w:val="Hyperlink"/>
            <w:rFonts w:ascii="Arial" w:hAnsi="Arial" w:cs="Arial"/>
          </w:rPr>
          <w:t>http://www.deltastate.edu/library/student-writing-resources/</w:t>
        </w:r>
      </w:hyperlink>
    </w:p>
    <w:p w:rsidRPr="00023FC1" w:rsidR="00916EE7" w:rsidP="00916EE7" w:rsidRDefault="00F547C7" w14:paraId="3E72F31D" w14:textId="77777777">
      <w:pPr>
        <w:pStyle w:val="ListParagraph"/>
        <w:numPr>
          <w:ilvl w:val="0"/>
          <w:numId w:val="6"/>
        </w:numPr>
        <w:rPr>
          <w:rFonts w:ascii="Arial" w:hAnsi="Arial" w:cs="Arial"/>
        </w:rPr>
      </w:pPr>
      <w:hyperlink w:history="1" r:id="rId33">
        <w:r w:rsidRPr="00023FC1" w:rsidR="00916EE7">
          <w:rPr>
            <w:rStyle w:val="Hyperlink"/>
            <w:rFonts w:ascii="Arial" w:hAnsi="Arial" w:cs="Arial"/>
          </w:rPr>
          <w:t>http://www.deltastate.edu/academic-affairs/center-teaching-learning/writing-enhanced-courses/</w:t>
        </w:r>
      </w:hyperlink>
    </w:p>
    <w:p w:rsidRPr="00023FC1" w:rsidR="00916EE7" w:rsidP="00916EE7" w:rsidRDefault="00916EE7" w14:paraId="5AE57939" w14:textId="77777777">
      <w:pPr>
        <w:pStyle w:val="ListParagraph"/>
        <w:numPr>
          <w:ilvl w:val="0"/>
          <w:numId w:val="6"/>
        </w:numPr>
        <w:rPr>
          <w:rFonts w:ascii="Arial" w:hAnsi="Arial" w:cs="Arial"/>
        </w:rPr>
      </w:pPr>
      <w:r w:rsidRPr="00023FC1">
        <w:rPr>
          <w:rFonts w:ascii="Arial" w:hAnsi="Arial" w:cs="Arial"/>
        </w:rPr>
        <w:t xml:space="preserve">Student Success Center:  </w:t>
      </w:r>
      <w:hyperlink w:history="1" r:id="rId34">
        <w:r w:rsidRPr="00023FC1">
          <w:rPr>
            <w:rStyle w:val="Hyperlink"/>
            <w:rFonts w:ascii="Arial" w:hAnsi="Arial" w:cs="Arial"/>
          </w:rPr>
          <w:t>http://www.deltastate.edu/student-success-center/academic-support-services-developmental-studies/</w:t>
        </w:r>
      </w:hyperlink>
    </w:p>
    <w:p w:rsidRPr="00023FC1" w:rsidR="00E66E52" w:rsidP="00916EE7" w:rsidRDefault="00916EE7" w14:paraId="306869CF" w14:textId="77777777">
      <w:pPr>
        <w:pStyle w:val="ListParagraph"/>
        <w:numPr>
          <w:ilvl w:val="0"/>
          <w:numId w:val="6"/>
        </w:numPr>
        <w:rPr>
          <w:rFonts w:ascii="Arial" w:hAnsi="Arial" w:cs="Arial"/>
        </w:rPr>
      </w:pPr>
      <w:r w:rsidRPr="00023FC1">
        <w:rPr>
          <w:rFonts w:ascii="Arial" w:hAnsi="Arial" w:cs="Arial"/>
        </w:rPr>
        <w:t xml:space="preserve">Writing Center:  </w:t>
      </w:r>
      <w:hyperlink w:history="1" r:id="rId35">
        <w:r w:rsidRPr="00023FC1">
          <w:rPr>
            <w:rStyle w:val="Hyperlink"/>
            <w:rFonts w:ascii="Arial" w:hAnsi="Arial" w:cs="Arial"/>
          </w:rPr>
          <w:t>http://www.deltastate.edu/artsandsciences/languages-literature/writing-center/</w:t>
        </w:r>
      </w:hyperlink>
    </w:p>
    <w:p w:rsidRPr="00023FC1" w:rsidR="00DD24EE" w:rsidP="00DD24EE" w:rsidRDefault="00DD24EE" w14:paraId="30AFE578" w14:textId="77777777">
      <w:pPr>
        <w:pStyle w:val="ListParagraph"/>
        <w:ind w:left="360"/>
        <w:rPr>
          <w:rFonts w:ascii="Arial" w:hAnsi="Arial" w:cs="Arial"/>
        </w:rPr>
      </w:pPr>
      <w:r w:rsidRPr="00023FC1">
        <w:rPr>
          <w:rFonts w:ascii="Arial" w:hAnsi="Arial" w:cs="Arial"/>
        </w:rPr>
        <w:t>Services include individual assistance at all stages of the writing process, including: brainstorming, discovering a thesis, organizing and developing and argument, sentence structure, documentation style, and resumes and letters of application.</w:t>
      </w:r>
    </w:p>
    <w:p w:rsidRPr="00023FC1" w:rsidR="00653D6A" w:rsidP="00023FC1" w:rsidRDefault="00653D6A" w14:paraId="6702FA11" w14:textId="77777777">
      <w:pPr>
        <w:pStyle w:val="Heading1"/>
        <w:shd w:val="pct5" w:color="auto" w:fill="auto"/>
        <w:rPr>
          <w:rFonts w:ascii="Arial" w:hAnsi="Arial" w:cs="Arial"/>
          <w:b/>
          <w:color w:val="auto"/>
          <w:sz w:val="28"/>
          <w:szCs w:val="28"/>
        </w:rPr>
      </w:pPr>
      <w:r w:rsidRPr="00023FC1">
        <w:rPr>
          <w:rFonts w:ascii="Arial" w:hAnsi="Arial" w:cs="Arial"/>
          <w:b/>
          <w:color w:val="auto"/>
          <w:sz w:val="28"/>
          <w:szCs w:val="28"/>
        </w:rPr>
        <w:t>ADA Statement and Disability Services</w:t>
      </w:r>
    </w:p>
    <w:p w:rsidRPr="00023FC1" w:rsidR="00653D6A" w:rsidP="00653D6A" w:rsidRDefault="00653D6A" w14:paraId="78405755" w14:textId="77777777">
      <w:pPr>
        <w:rPr>
          <w:rFonts w:ascii="Arial" w:hAnsi="Arial" w:cs="Arial"/>
        </w:rPr>
      </w:pPr>
      <w:r w:rsidRPr="00023FC1">
        <w:rPr>
          <w:rFonts w:ascii="Arial" w:hAnsi="Arial" w:cs="Arial"/>
          <w:bCs/>
        </w:rPr>
        <w:t xml:space="preserve">Information about </w:t>
      </w:r>
      <w:hyperlink w:history="1" r:id="rId36">
        <w:r w:rsidRPr="00023FC1">
          <w:rPr>
            <w:rStyle w:val="Hyperlink"/>
            <w:rFonts w:ascii="Arial" w:hAnsi="Arial" w:cs="Arial"/>
          </w:rPr>
          <w:t>Disability Services</w:t>
        </w:r>
      </w:hyperlink>
      <w:r w:rsidRPr="00023FC1">
        <w:rPr>
          <w:rFonts w:ascii="Arial" w:hAnsi="Arial" w:cs="Arial"/>
          <w:bCs/>
        </w:rPr>
        <w:t xml:space="preserve"> can be found on the </w:t>
      </w:r>
      <w:r w:rsidRPr="00023FC1" w:rsidR="00DC7306">
        <w:rPr>
          <w:rFonts w:ascii="Arial" w:hAnsi="Arial" w:cs="Arial"/>
          <w:bCs/>
        </w:rPr>
        <w:t>DSU</w:t>
      </w:r>
      <w:r w:rsidR="00023FC1">
        <w:rPr>
          <w:rFonts w:ascii="Arial" w:hAnsi="Arial" w:cs="Arial"/>
          <w:bCs/>
        </w:rPr>
        <w:t xml:space="preserve"> website. </w:t>
      </w:r>
      <w:hyperlink w:history="1" r:id="rId37">
        <w:r w:rsidRPr="00023FC1" w:rsidR="000E756C">
          <w:rPr>
            <w:rStyle w:val="Hyperlink"/>
            <w:rFonts w:ascii="Arial" w:hAnsi="Arial" w:cs="Arial"/>
          </w:rPr>
          <w:t>http://www.deltastate.edu/student-life/campus-counseling-center/disability-services/</w:t>
        </w:r>
      </w:hyperlink>
    </w:p>
    <w:p w:rsidRPr="00023FC1" w:rsidR="000E756C" w:rsidP="000E756C" w:rsidRDefault="000E756C" w14:paraId="57634D11" w14:textId="77777777">
      <w:pPr>
        <w:rPr>
          <w:rFonts w:ascii="Arial" w:hAnsi="Arial" w:cs="Arial"/>
        </w:rPr>
      </w:pPr>
      <w:r w:rsidRPr="00023FC1">
        <w:rPr>
          <w:rFonts w:ascii="Arial" w:hAnsi="Arial" w:cs="Arial"/>
        </w:rPr>
        <w:t xml:space="preserve">For assistance with and to make arrangements for accommodation for disabilities, please contact </w:t>
      </w:r>
      <w:hyperlink w:history="1" r:id="rId38">
        <w:r w:rsidRPr="00023FC1">
          <w:rPr>
            <w:rStyle w:val="Hyperlink"/>
            <w:rFonts w:ascii="Arial" w:hAnsi="Arial" w:cs="Arial"/>
          </w:rPr>
          <w:t>Disability Services</w:t>
        </w:r>
      </w:hyperlink>
      <w:r w:rsidRPr="00023FC1">
        <w:rPr>
          <w:rFonts w:ascii="Arial" w:hAnsi="Arial" w:cs="Arial"/>
        </w:rPr>
        <w:t>, at the O.W. Rei</w:t>
      </w:r>
      <w:r w:rsidR="00AC4C9F">
        <w:rPr>
          <w:rFonts w:ascii="Arial" w:hAnsi="Arial" w:cs="Arial"/>
        </w:rPr>
        <w:t>l</w:t>
      </w:r>
      <w:r w:rsidRPr="00023FC1">
        <w:rPr>
          <w:rFonts w:ascii="Arial" w:hAnsi="Arial" w:cs="Arial"/>
        </w:rPr>
        <w:t>ly Student Health Building, 662-846-4690. It is the responsibility of students who have professionally diagnosed disabilities to notify the disability coordinator and present documentation in a timely manner so that necessary and/or appropriate modifications can be made to meet any special learning needs.</w:t>
      </w:r>
    </w:p>
    <w:p w:rsidRPr="00023FC1" w:rsidR="00764109" w:rsidP="00764109" w:rsidRDefault="00764109" w14:paraId="17906250" w14:textId="77777777">
      <w:pPr>
        <w:rPr>
          <w:rFonts w:ascii="Arial" w:hAnsi="Arial" w:cs="Arial"/>
        </w:rPr>
      </w:pPr>
      <w:r w:rsidRPr="00023FC1">
        <w:rPr>
          <w:rFonts w:ascii="Arial" w:hAnsi="Arial" w:cs="Arial"/>
        </w:rPr>
        <w:t>Delta State University is committed to a policy of equal employment and educational opportunity. Delta State University does not discriminate on the basis of race, color, religion, national origin, sex, gender identity, sexual orientation, age, disability, or veteran status. This policy extends to all programs and activities supported by the University.</w:t>
      </w:r>
    </w:p>
    <w:p w:rsidRPr="00023FC1" w:rsidR="00653D6A" w:rsidP="00023FC1" w:rsidRDefault="00A04BEE" w14:paraId="19186870" w14:textId="77777777">
      <w:pPr>
        <w:pStyle w:val="Heading1"/>
        <w:shd w:val="pct5" w:color="auto" w:fill="auto"/>
        <w:rPr>
          <w:rFonts w:ascii="Arial" w:hAnsi="Arial" w:cs="Arial"/>
          <w:b/>
          <w:color w:val="auto"/>
          <w:sz w:val="28"/>
          <w:szCs w:val="28"/>
        </w:rPr>
      </w:pPr>
      <w:r w:rsidRPr="00023FC1">
        <w:rPr>
          <w:rFonts w:ascii="Arial" w:hAnsi="Arial" w:cs="Arial"/>
          <w:b/>
          <w:color w:val="auto"/>
          <w:sz w:val="28"/>
          <w:szCs w:val="28"/>
        </w:rPr>
        <w:t>Disclaimer</w:t>
      </w:r>
    </w:p>
    <w:p w:rsidRPr="00023FC1" w:rsidR="00A04BEE" w:rsidP="00A04BEE" w:rsidRDefault="00A04BEE" w14:paraId="586B4E34" w14:textId="77777777">
      <w:pPr>
        <w:rPr>
          <w:rFonts w:ascii="Arial" w:hAnsi="Arial" w:cs="Arial"/>
        </w:rPr>
      </w:pPr>
      <w:r w:rsidRPr="00023FC1">
        <w:rPr>
          <w:rFonts w:ascii="Arial" w:hAnsi="Arial" w:cs="Arial"/>
        </w:rPr>
        <w:t xml:space="preserve">This syllabus is based </w:t>
      </w:r>
      <w:r w:rsidRPr="00023FC1" w:rsidR="00EA4365">
        <w:rPr>
          <w:rFonts w:ascii="Arial" w:hAnsi="Arial" w:cs="Arial"/>
        </w:rPr>
        <w:t>on the most recent information about the course content and schedule planned for this course. Its content is subject to revision as needed to adapt to new kno</w:t>
      </w:r>
      <w:r w:rsidR="00023FC1">
        <w:rPr>
          <w:rFonts w:ascii="Arial" w:hAnsi="Arial" w:cs="Arial"/>
        </w:rPr>
        <w:t>wledge or unanticipated events.</w:t>
      </w:r>
    </w:p>
    <w:sectPr w:rsidRPr="00023FC1" w:rsidR="00A04BEE" w:rsidSect="00845854">
      <w:headerReference w:type="default" r:id="rId39"/>
      <w:footerReference w:type="default" r:id="rId40"/>
      <w:pgSz w:w="12240" w:h="15840" w:orient="portrait"/>
      <w:pgMar w:top="1296" w:right="1296"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D2B" w:rsidP="002D2257" w:rsidRDefault="00344D2B" w14:paraId="620C36A2" w14:textId="77777777">
      <w:pPr>
        <w:spacing w:after="0" w:line="240" w:lineRule="auto"/>
      </w:pPr>
      <w:r>
        <w:separator/>
      </w:r>
    </w:p>
  </w:endnote>
  <w:endnote w:type="continuationSeparator" w:id="0">
    <w:p w:rsidR="00344D2B" w:rsidP="002D2257" w:rsidRDefault="00344D2B" w14:paraId="4556C3C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2D2257" w:rsidP="00E521C8" w:rsidRDefault="00E521C8" w14:paraId="73F8C926" w14:textId="77777777">
    <w:pPr>
      <w:pStyle w:val="Footer"/>
      <w:jc w:val="right"/>
    </w:pPr>
    <w:r>
      <w:rPr>
        <w:noProof/>
      </w:rPr>
      <w:drawing>
        <wp:inline distT="0" distB="0" distL="0" distR="0" wp14:anchorId="5D5CF6C6" wp14:editId="52740470">
          <wp:extent cx="826770" cy="28350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lta_state_logo.png"/>
                  <pic:cNvPicPr/>
                </pic:nvPicPr>
                <pic:blipFill>
                  <a:blip r:embed="rId1">
                    <a:extLst>
                      <a:ext uri="{28A0092B-C50C-407E-A947-70E740481C1C}">
                        <a14:useLocalDpi xmlns:a14="http://schemas.microsoft.com/office/drawing/2010/main" val="0"/>
                      </a:ext>
                    </a:extLst>
                  </a:blip>
                  <a:stretch>
                    <a:fillRect/>
                  </a:stretch>
                </pic:blipFill>
                <pic:spPr>
                  <a:xfrm>
                    <a:off x="0" y="0"/>
                    <a:ext cx="988732" cy="33904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D2B" w:rsidP="002D2257" w:rsidRDefault="00344D2B" w14:paraId="3304132D" w14:textId="77777777">
      <w:pPr>
        <w:spacing w:after="0" w:line="240" w:lineRule="auto"/>
      </w:pPr>
      <w:r>
        <w:separator/>
      </w:r>
    </w:p>
  </w:footnote>
  <w:footnote w:type="continuationSeparator" w:id="0">
    <w:p w:rsidR="00344D2B" w:rsidP="002D2257" w:rsidRDefault="00344D2B" w14:paraId="128139B7"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076278"/>
      <w:docPartObj>
        <w:docPartGallery w:val="Page Numbers (Top of Page)"/>
        <w:docPartUnique/>
      </w:docPartObj>
    </w:sdtPr>
    <w:sdtEndPr>
      <w:rPr>
        <w:rFonts w:ascii="Arial" w:hAnsi="Arial" w:cs="Arial"/>
        <w:noProof/>
      </w:rPr>
    </w:sdtEndPr>
    <w:sdtContent>
      <w:p w:rsidRPr="00030377" w:rsidR="00086F66" w:rsidRDefault="00086F66" w14:paraId="7626B4E2" w14:textId="77777777">
        <w:pPr>
          <w:pStyle w:val="Header"/>
          <w:jc w:val="right"/>
          <w:rPr>
            <w:rFonts w:ascii="Arial" w:hAnsi="Arial" w:cs="Arial"/>
          </w:rPr>
        </w:pPr>
        <w:r w:rsidRPr="00030377">
          <w:rPr>
            <w:rFonts w:ascii="Arial" w:hAnsi="Arial" w:cs="Arial"/>
          </w:rPr>
          <w:fldChar w:fldCharType="begin"/>
        </w:r>
        <w:r w:rsidRPr="00030377">
          <w:rPr>
            <w:rFonts w:ascii="Arial" w:hAnsi="Arial" w:cs="Arial"/>
          </w:rPr>
          <w:instrText xml:space="preserve"> PAGE   \* MERGEFORMAT </w:instrText>
        </w:r>
        <w:r w:rsidRPr="00030377">
          <w:rPr>
            <w:rFonts w:ascii="Arial" w:hAnsi="Arial" w:cs="Arial"/>
          </w:rPr>
          <w:fldChar w:fldCharType="separate"/>
        </w:r>
        <w:r w:rsidR="00F547C7">
          <w:rPr>
            <w:rFonts w:ascii="Arial" w:hAnsi="Arial" w:cs="Arial"/>
            <w:noProof/>
          </w:rPr>
          <w:t>5</w:t>
        </w:r>
        <w:r w:rsidRPr="00030377">
          <w:rPr>
            <w:rFonts w:ascii="Arial" w:hAnsi="Arial" w:cs="Arial"/>
            <w:noProof/>
          </w:rPr>
          <w:fldChar w:fldCharType="end"/>
        </w:r>
      </w:p>
    </w:sdtContent>
  </w:sdt>
  <w:p w:rsidR="00086F66" w:rsidRDefault="00086F66" w14:paraId="45F63BEF"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99A603E"/>
    <w:multiLevelType w:val="hybridMultilevel"/>
    <w:tmpl w:val="E11EC8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14F0610"/>
    <w:multiLevelType w:val="hybridMultilevel"/>
    <w:tmpl w:val="7E0E46B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246E3E53"/>
    <w:multiLevelType w:val="hybridMultilevel"/>
    <w:tmpl w:val="8B8867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63204F6"/>
    <w:multiLevelType w:val="hybridMultilevel"/>
    <w:tmpl w:val="23E8D5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C9933FB"/>
    <w:multiLevelType w:val="hybridMultilevel"/>
    <w:tmpl w:val="B5864B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7A745F4"/>
    <w:multiLevelType w:val="hybridMultilevel"/>
    <w:tmpl w:val="E61EB1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D9F3944"/>
    <w:multiLevelType w:val="hybridMultilevel"/>
    <w:tmpl w:val="B42EBAB0"/>
    <w:lvl w:ilvl="0" w:tplc="AAFE5A2E">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240FF7"/>
    <w:multiLevelType w:val="hybridMultilevel"/>
    <w:tmpl w:val="76EA5F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1A52BEA"/>
    <w:multiLevelType w:val="hybridMultilevel"/>
    <w:tmpl w:val="4BB6142A"/>
    <w:lvl w:ilvl="0" w:tplc="88FE11C6">
      <w:start w:val="1"/>
      <w:numFmt w:val="decimal"/>
      <w:lvlText w:val="SCO%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2227DA"/>
    <w:multiLevelType w:val="hybridMultilevel"/>
    <w:tmpl w:val="FB488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7503AA"/>
    <w:multiLevelType w:val="hybridMultilevel"/>
    <w:tmpl w:val="20C446B0"/>
    <w:lvl w:ilvl="0" w:tplc="B9323F6A">
      <w:start w:val="9"/>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49FE6413"/>
    <w:multiLevelType w:val="hybridMultilevel"/>
    <w:tmpl w:val="D44E5A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AD46CBB"/>
    <w:multiLevelType w:val="hybridMultilevel"/>
    <w:tmpl w:val="4E046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BE4106"/>
    <w:multiLevelType w:val="hybridMultilevel"/>
    <w:tmpl w:val="4A5AD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86DA8"/>
    <w:multiLevelType w:val="hybridMultilevel"/>
    <w:tmpl w:val="C67C1DC4"/>
    <w:lvl w:ilvl="0" w:tplc="0409000F">
      <w:start w:val="1"/>
      <w:numFmt w:val="decimal"/>
      <w:lvlText w:val="%1."/>
      <w:lvlJc w:val="left"/>
      <w:pPr>
        <w:tabs>
          <w:tab w:val="num" w:pos="720"/>
        </w:tabs>
        <w:ind w:left="720" w:hanging="360"/>
      </w:pPr>
    </w:lvl>
    <w:lvl w:ilvl="1" w:tplc="31F2734E">
      <w:start w:val="10"/>
      <w:numFmt w:val="bullet"/>
      <w:lvlText w:val="-"/>
      <w:lvlJc w:val="left"/>
      <w:pPr>
        <w:tabs>
          <w:tab w:val="num" w:pos="1440"/>
        </w:tabs>
        <w:ind w:left="1440" w:hanging="360"/>
      </w:pPr>
      <w:rPr>
        <w:rFonts w:hint="default" w:ascii="Times New Roman" w:hAnsi="Times New Roman" w:eastAsia="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591429D7"/>
    <w:multiLevelType w:val="hybridMultilevel"/>
    <w:tmpl w:val="CA1E58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A68060F"/>
    <w:multiLevelType w:val="hybridMultilevel"/>
    <w:tmpl w:val="3E3842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F243B89"/>
    <w:multiLevelType w:val="hybridMultilevel"/>
    <w:tmpl w:val="C2688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4B61D8"/>
    <w:multiLevelType w:val="hybridMultilevel"/>
    <w:tmpl w:val="54FC9836"/>
    <w:lvl w:ilvl="0" w:tplc="D8DE671E">
      <w:start w:val="1"/>
      <w:numFmt w:val="decimal"/>
      <w:lvlText w:val="SLO%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9B3218"/>
    <w:multiLevelType w:val="hybridMultilevel"/>
    <w:tmpl w:val="1F9CEC6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72F498E"/>
    <w:multiLevelType w:val="hybridMultilevel"/>
    <w:tmpl w:val="77B033A6"/>
    <w:lvl w:ilvl="0" w:tplc="BCA0EC64">
      <w:start w:val="1"/>
      <w:numFmt w:val="decimal"/>
      <w:lvlText w:val="PLO%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322836"/>
    <w:multiLevelType w:val="hybridMultilevel"/>
    <w:tmpl w:val="1F685EA0"/>
    <w:lvl w:ilvl="0" w:tplc="C602C77A">
      <w:start w:val="1"/>
      <w:numFmt w:val="decimal"/>
      <w:lvlText w:val="GE%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3">
    <w:abstractNumId w:val="22"/>
  </w:num>
  <w:num w:numId="1">
    <w:abstractNumId w:val="21"/>
  </w:num>
  <w:num w:numId="2">
    <w:abstractNumId w:val="18"/>
  </w:num>
  <w:num w:numId="3">
    <w:abstractNumId w:val="20"/>
  </w:num>
  <w:num w:numId="4">
    <w:abstractNumId w:val="8"/>
  </w:num>
  <w:num w:numId="5">
    <w:abstractNumId w:val="19"/>
  </w:num>
  <w:num w:numId="6">
    <w:abstractNumId w:val="1"/>
  </w:num>
  <w:num w:numId="7">
    <w:abstractNumId w:val="6"/>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2"/>
  </w:num>
  <w:num w:numId="13">
    <w:abstractNumId w:val="4"/>
  </w:num>
  <w:num w:numId="14">
    <w:abstractNumId w:val="16"/>
  </w:num>
  <w:num w:numId="15">
    <w:abstractNumId w:val="0"/>
  </w:num>
  <w:num w:numId="16">
    <w:abstractNumId w:val="15"/>
  </w:num>
  <w:num w:numId="17">
    <w:abstractNumId w:val="2"/>
  </w:num>
  <w:num w:numId="18">
    <w:abstractNumId w:val="7"/>
  </w:num>
  <w:num w:numId="19">
    <w:abstractNumId w:val="5"/>
  </w:num>
  <w:num w:numId="20">
    <w:abstractNumId w:val="17"/>
  </w:num>
  <w:num w:numId="21">
    <w:abstractNumId w:val="13"/>
  </w:num>
  <w:num w:numId="22">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D31"/>
    <w:rsid w:val="00023FC1"/>
    <w:rsid w:val="000254D3"/>
    <w:rsid w:val="00030377"/>
    <w:rsid w:val="00036516"/>
    <w:rsid w:val="00061F6F"/>
    <w:rsid w:val="000623C2"/>
    <w:rsid w:val="0006299F"/>
    <w:rsid w:val="00086F66"/>
    <w:rsid w:val="00092966"/>
    <w:rsid w:val="000B19D3"/>
    <w:rsid w:val="000D1FFC"/>
    <w:rsid w:val="000E756C"/>
    <w:rsid w:val="000E7906"/>
    <w:rsid w:val="0010196B"/>
    <w:rsid w:val="00101E20"/>
    <w:rsid w:val="001318DB"/>
    <w:rsid w:val="00137662"/>
    <w:rsid w:val="0015629D"/>
    <w:rsid w:val="0016000A"/>
    <w:rsid w:val="00175B71"/>
    <w:rsid w:val="001C341F"/>
    <w:rsid w:val="001F452D"/>
    <w:rsid w:val="00200FDE"/>
    <w:rsid w:val="00226D9A"/>
    <w:rsid w:val="0027031A"/>
    <w:rsid w:val="00274D59"/>
    <w:rsid w:val="002832F4"/>
    <w:rsid w:val="002D00CF"/>
    <w:rsid w:val="002D2257"/>
    <w:rsid w:val="002E6D31"/>
    <w:rsid w:val="0030449E"/>
    <w:rsid w:val="00304893"/>
    <w:rsid w:val="00344D2B"/>
    <w:rsid w:val="0035162A"/>
    <w:rsid w:val="00365976"/>
    <w:rsid w:val="003743C3"/>
    <w:rsid w:val="00374A95"/>
    <w:rsid w:val="00376BD7"/>
    <w:rsid w:val="003B037E"/>
    <w:rsid w:val="003C00D9"/>
    <w:rsid w:val="003E021E"/>
    <w:rsid w:val="00414264"/>
    <w:rsid w:val="004212C4"/>
    <w:rsid w:val="00427750"/>
    <w:rsid w:val="0047468A"/>
    <w:rsid w:val="004872B1"/>
    <w:rsid w:val="004A1026"/>
    <w:rsid w:val="004A1AC4"/>
    <w:rsid w:val="004C172E"/>
    <w:rsid w:val="004E117D"/>
    <w:rsid w:val="004E4FA5"/>
    <w:rsid w:val="004F4324"/>
    <w:rsid w:val="00506A97"/>
    <w:rsid w:val="00507359"/>
    <w:rsid w:val="00517A13"/>
    <w:rsid w:val="00561E83"/>
    <w:rsid w:val="0057026E"/>
    <w:rsid w:val="0057143F"/>
    <w:rsid w:val="005A2450"/>
    <w:rsid w:val="005A2CF5"/>
    <w:rsid w:val="005B37B0"/>
    <w:rsid w:val="005C3636"/>
    <w:rsid w:val="005D278F"/>
    <w:rsid w:val="005E5DF1"/>
    <w:rsid w:val="0060718E"/>
    <w:rsid w:val="0064724C"/>
    <w:rsid w:val="00653D6A"/>
    <w:rsid w:val="00665060"/>
    <w:rsid w:val="006B2214"/>
    <w:rsid w:val="006C31CE"/>
    <w:rsid w:val="006C4CE4"/>
    <w:rsid w:val="006F3F52"/>
    <w:rsid w:val="00723720"/>
    <w:rsid w:val="0072711F"/>
    <w:rsid w:val="00764109"/>
    <w:rsid w:val="00766685"/>
    <w:rsid w:val="00771EB3"/>
    <w:rsid w:val="007A16DF"/>
    <w:rsid w:val="007A426C"/>
    <w:rsid w:val="007B3469"/>
    <w:rsid w:val="007E3D3E"/>
    <w:rsid w:val="007E6C28"/>
    <w:rsid w:val="007F54F4"/>
    <w:rsid w:val="007F6E1D"/>
    <w:rsid w:val="008029D3"/>
    <w:rsid w:val="008035EE"/>
    <w:rsid w:val="008108DE"/>
    <w:rsid w:val="00811AD1"/>
    <w:rsid w:val="00812E52"/>
    <w:rsid w:val="00837879"/>
    <w:rsid w:val="00841297"/>
    <w:rsid w:val="00845652"/>
    <w:rsid w:val="00845854"/>
    <w:rsid w:val="008510F2"/>
    <w:rsid w:val="00851AF7"/>
    <w:rsid w:val="0085428E"/>
    <w:rsid w:val="00860736"/>
    <w:rsid w:val="008B6B13"/>
    <w:rsid w:val="008C063D"/>
    <w:rsid w:val="008D5277"/>
    <w:rsid w:val="00900AC9"/>
    <w:rsid w:val="009054C3"/>
    <w:rsid w:val="00916EE7"/>
    <w:rsid w:val="00980F82"/>
    <w:rsid w:val="009846F7"/>
    <w:rsid w:val="00986FA4"/>
    <w:rsid w:val="009A2360"/>
    <w:rsid w:val="009B1F4C"/>
    <w:rsid w:val="009C3ECD"/>
    <w:rsid w:val="009D19B5"/>
    <w:rsid w:val="009E0648"/>
    <w:rsid w:val="009F6CDD"/>
    <w:rsid w:val="00A04BEE"/>
    <w:rsid w:val="00A26088"/>
    <w:rsid w:val="00A3165C"/>
    <w:rsid w:val="00A343DA"/>
    <w:rsid w:val="00A36388"/>
    <w:rsid w:val="00A50204"/>
    <w:rsid w:val="00A53170"/>
    <w:rsid w:val="00A71E11"/>
    <w:rsid w:val="00A7508D"/>
    <w:rsid w:val="00AB4298"/>
    <w:rsid w:val="00AB7FE7"/>
    <w:rsid w:val="00AC057A"/>
    <w:rsid w:val="00AC4C9F"/>
    <w:rsid w:val="00B04615"/>
    <w:rsid w:val="00B446DC"/>
    <w:rsid w:val="00B727DE"/>
    <w:rsid w:val="00B97ED2"/>
    <w:rsid w:val="00BA2413"/>
    <w:rsid w:val="00BB36EB"/>
    <w:rsid w:val="00C14C8C"/>
    <w:rsid w:val="00C176D8"/>
    <w:rsid w:val="00C25AEA"/>
    <w:rsid w:val="00C3127F"/>
    <w:rsid w:val="00CA4645"/>
    <w:rsid w:val="00CB69DD"/>
    <w:rsid w:val="00CD0F93"/>
    <w:rsid w:val="00CD4590"/>
    <w:rsid w:val="00CD776C"/>
    <w:rsid w:val="00CE07C1"/>
    <w:rsid w:val="00CF4B3E"/>
    <w:rsid w:val="00D21751"/>
    <w:rsid w:val="00D32BB4"/>
    <w:rsid w:val="00D32E91"/>
    <w:rsid w:val="00D4674F"/>
    <w:rsid w:val="00D50CB0"/>
    <w:rsid w:val="00D721C7"/>
    <w:rsid w:val="00DA5449"/>
    <w:rsid w:val="00DC7306"/>
    <w:rsid w:val="00DC78A0"/>
    <w:rsid w:val="00DD0F44"/>
    <w:rsid w:val="00DD1E8B"/>
    <w:rsid w:val="00DD24EE"/>
    <w:rsid w:val="00DD77D0"/>
    <w:rsid w:val="00DF1CFA"/>
    <w:rsid w:val="00E067DA"/>
    <w:rsid w:val="00E141F2"/>
    <w:rsid w:val="00E22A46"/>
    <w:rsid w:val="00E309C4"/>
    <w:rsid w:val="00E37014"/>
    <w:rsid w:val="00E4727A"/>
    <w:rsid w:val="00E521C8"/>
    <w:rsid w:val="00E62208"/>
    <w:rsid w:val="00E66E52"/>
    <w:rsid w:val="00E74D31"/>
    <w:rsid w:val="00E75479"/>
    <w:rsid w:val="00E9095C"/>
    <w:rsid w:val="00E91244"/>
    <w:rsid w:val="00EA4365"/>
    <w:rsid w:val="00EE6EBF"/>
    <w:rsid w:val="00EF6BE6"/>
    <w:rsid w:val="00EF7120"/>
    <w:rsid w:val="00F00EFB"/>
    <w:rsid w:val="00F1624A"/>
    <w:rsid w:val="00F21F7E"/>
    <w:rsid w:val="00F42112"/>
    <w:rsid w:val="00F42BCE"/>
    <w:rsid w:val="00F46205"/>
    <w:rsid w:val="00F462CF"/>
    <w:rsid w:val="00F547C7"/>
    <w:rsid w:val="00F55136"/>
    <w:rsid w:val="00F705BB"/>
    <w:rsid w:val="00F715D9"/>
    <w:rsid w:val="00F94C36"/>
    <w:rsid w:val="00F952E3"/>
    <w:rsid w:val="00FB2053"/>
    <w:rsid w:val="00FC2DE9"/>
    <w:rsid w:val="00FD147E"/>
    <w:rsid w:val="00FD77D4"/>
    <w:rsid w:val="00FE5BC0"/>
    <w:rsid w:val="00FF0324"/>
    <w:rsid w:val="44EB9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E22BE1"/>
  <w15:docId w15:val="{F544059A-A84A-4DD7-BE54-21833931C3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DD1E8B"/>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7ED2"/>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254D3"/>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F42112"/>
    <w:pPr>
      <w:keepNext/>
      <w:keepLines/>
      <w:spacing w:before="40" w:after="0"/>
      <w:outlineLvl w:val="4"/>
    </w:pPr>
    <w:rPr>
      <w:rFonts w:asciiTheme="majorHAnsi" w:hAnsiTheme="majorHAnsi" w:eastAsiaTheme="majorEastAsia" w:cstheme="majorBidi"/>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B446DC"/>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B446DC"/>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B446DC"/>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B446DC"/>
    <w:rPr>
      <w:rFonts w:eastAsiaTheme="minorEastAsia"/>
      <w:color w:val="5A5A5A" w:themeColor="text1" w:themeTint="A5"/>
      <w:spacing w:val="15"/>
    </w:rPr>
  </w:style>
  <w:style w:type="character" w:styleId="Heading1Char" w:customStyle="1">
    <w:name w:val="Heading 1 Char"/>
    <w:basedOn w:val="DefaultParagraphFont"/>
    <w:link w:val="Heading1"/>
    <w:uiPriority w:val="9"/>
    <w:rsid w:val="00DD1E8B"/>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B97ED2"/>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C3127F"/>
    <w:pPr>
      <w:ind w:left="720"/>
      <w:contextualSpacing/>
    </w:pPr>
  </w:style>
  <w:style w:type="paragraph" w:styleId="Header">
    <w:name w:val="header"/>
    <w:basedOn w:val="Normal"/>
    <w:link w:val="HeaderChar"/>
    <w:unhideWhenUsed/>
    <w:rsid w:val="002D2257"/>
    <w:pPr>
      <w:tabs>
        <w:tab w:val="center" w:pos="4680"/>
        <w:tab w:val="right" w:pos="9360"/>
      </w:tabs>
      <w:spacing w:after="0" w:line="240" w:lineRule="auto"/>
    </w:pPr>
  </w:style>
  <w:style w:type="character" w:styleId="HeaderChar" w:customStyle="1">
    <w:name w:val="Header Char"/>
    <w:basedOn w:val="DefaultParagraphFont"/>
    <w:link w:val="Header"/>
    <w:rsid w:val="002D2257"/>
  </w:style>
  <w:style w:type="paragraph" w:styleId="Footer">
    <w:name w:val="footer"/>
    <w:basedOn w:val="Normal"/>
    <w:link w:val="FooterChar"/>
    <w:uiPriority w:val="99"/>
    <w:unhideWhenUsed/>
    <w:rsid w:val="002D2257"/>
    <w:pPr>
      <w:tabs>
        <w:tab w:val="center" w:pos="4680"/>
        <w:tab w:val="right" w:pos="9360"/>
      </w:tabs>
      <w:spacing w:after="0" w:line="240" w:lineRule="auto"/>
    </w:pPr>
  </w:style>
  <w:style w:type="character" w:styleId="FooterChar" w:customStyle="1">
    <w:name w:val="Footer Char"/>
    <w:basedOn w:val="DefaultParagraphFont"/>
    <w:link w:val="Footer"/>
    <w:uiPriority w:val="99"/>
    <w:rsid w:val="002D2257"/>
  </w:style>
  <w:style w:type="character" w:styleId="Hyperlink">
    <w:name w:val="Hyperlink"/>
    <w:basedOn w:val="DefaultParagraphFont"/>
    <w:uiPriority w:val="99"/>
    <w:unhideWhenUsed/>
    <w:rsid w:val="00E75479"/>
    <w:rPr>
      <w:color w:val="0563C1" w:themeColor="hyperlink"/>
      <w:u w:val="single"/>
    </w:rPr>
  </w:style>
  <w:style w:type="character" w:styleId="FollowedHyperlink">
    <w:name w:val="FollowedHyperlink"/>
    <w:basedOn w:val="DefaultParagraphFont"/>
    <w:uiPriority w:val="99"/>
    <w:semiHidden/>
    <w:unhideWhenUsed/>
    <w:rsid w:val="00E75479"/>
    <w:rPr>
      <w:color w:val="954F72" w:themeColor="followedHyperlink"/>
      <w:u w:val="single"/>
    </w:rPr>
  </w:style>
  <w:style w:type="character" w:styleId="UnresolvedMention1" w:customStyle="1">
    <w:name w:val="Unresolved Mention1"/>
    <w:basedOn w:val="DefaultParagraphFont"/>
    <w:uiPriority w:val="99"/>
    <w:semiHidden/>
    <w:unhideWhenUsed/>
    <w:rsid w:val="00E75479"/>
    <w:rPr>
      <w:color w:val="808080"/>
      <w:shd w:val="clear" w:color="auto" w:fill="E6E6E6"/>
    </w:rPr>
  </w:style>
  <w:style w:type="paragraph" w:styleId="BalloonText">
    <w:name w:val="Balloon Text"/>
    <w:basedOn w:val="Normal"/>
    <w:link w:val="BalloonTextChar"/>
    <w:uiPriority w:val="99"/>
    <w:semiHidden/>
    <w:unhideWhenUsed/>
    <w:rsid w:val="0072372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23720"/>
    <w:rPr>
      <w:rFonts w:ascii="Segoe UI" w:hAnsi="Segoe UI" w:cs="Segoe UI"/>
      <w:sz w:val="18"/>
      <w:szCs w:val="18"/>
    </w:rPr>
  </w:style>
  <w:style w:type="paragraph" w:styleId="Revision">
    <w:name w:val="Revision"/>
    <w:hidden/>
    <w:uiPriority w:val="99"/>
    <w:semiHidden/>
    <w:rsid w:val="00D721C7"/>
    <w:pPr>
      <w:spacing w:after="0" w:line="240" w:lineRule="auto"/>
    </w:pPr>
  </w:style>
  <w:style w:type="character" w:styleId="UnresolvedMention" w:customStyle="1">
    <w:name w:val="Unresolved Mention"/>
    <w:basedOn w:val="DefaultParagraphFont"/>
    <w:uiPriority w:val="99"/>
    <w:semiHidden/>
    <w:unhideWhenUsed/>
    <w:rsid w:val="00137662"/>
    <w:rPr>
      <w:color w:val="808080"/>
      <w:shd w:val="clear" w:color="auto" w:fill="E6E6E6"/>
    </w:rPr>
  </w:style>
  <w:style w:type="paragraph" w:styleId="Default" w:customStyle="1">
    <w:name w:val="Default"/>
    <w:rsid w:val="00DD77D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C063D"/>
    <w:pPr>
      <w:spacing w:after="0" w:line="240" w:lineRule="auto"/>
    </w:pPr>
  </w:style>
  <w:style w:type="character" w:styleId="CommentReference">
    <w:name w:val="annotation reference"/>
    <w:basedOn w:val="DefaultParagraphFont"/>
    <w:uiPriority w:val="99"/>
    <w:semiHidden/>
    <w:unhideWhenUsed/>
    <w:rsid w:val="00845652"/>
    <w:rPr>
      <w:sz w:val="16"/>
      <w:szCs w:val="16"/>
    </w:rPr>
  </w:style>
  <w:style w:type="paragraph" w:styleId="CommentText">
    <w:name w:val="annotation text"/>
    <w:basedOn w:val="Normal"/>
    <w:link w:val="CommentTextChar"/>
    <w:uiPriority w:val="99"/>
    <w:semiHidden/>
    <w:unhideWhenUsed/>
    <w:rsid w:val="00845652"/>
    <w:pPr>
      <w:spacing w:after="200" w:line="240" w:lineRule="auto"/>
    </w:pPr>
    <w:rPr>
      <w:rFonts w:eastAsiaTheme="minorEastAsia"/>
      <w:sz w:val="20"/>
      <w:szCs w:val="20"/>
    </w:rPr>
  </w:style>
  <w:style w:type="character" w:styleId="CommentTextChar" w:customStyle="1">
    <w:name w:val="Comment Text Char"/>
    <w:basedOn w:val="DefaultParagraphFont"/>
    <w:link w:val="CommentText"/>
    <w:uiPriority w:val="99"/>
    <w:semiHidden/>
    <w:rsid w:val="00845652"/>
    <w:rPr>
      <w:rFonts w:eastAsiaTheme="minorEastAsia"/>
      <w:sz w:val="20"/>
      <w:szCs w:val="20"/>
    </w:rPr>
  </w:style>
  <w:style w:type="table" w:styleId="TableGrid">
    <w:name w:val="Table Grid"/>
    <w:basedOn w:val="TableNormal"/>
    <w:uiPriority w:val="39"/>
    <w:rsid w:val="00845652"/>
    <w:pPr>
      <w:spacing w:after="0" w:line="240" w:lineRule="auto"/>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5Char" w:customStyle="1">
    <w:name w:val="Heading 5 Char"/>
    <w:basedOn w:val="DefaultParagraphFont"/>
    <w:link w:val="Heading5"/>
    <w:uiPriority w:val="9"/>
    <w:semiHidden/>
    <w:rsid w:val="00F42112"/>
    <w:rPr>
      <w:rFonts w:asciiTheme="majorHAnsi" w:hAnsiTheme="majorHAnsi" w:eastAsiaTheme="majorEastAsia" w:cstheme="majorBidi"/>
      <w:color w:val="2F5496" w:themeColor="accent1" w:themeShade="BF"/>
    </w:rPr>
  </w:style>
  <w:style w:type="character" w:styleId="Heading3Char" w:customStyle="1">
    <w:name w:val="Heading 3 Char"/>
    <w:basedOn w:val="DefaultParagraphFont"/>
    <w:link w:val="Heading3"/>
    <w:uiPriority w:val="9"/>
    <w:semiHidden/>
    <w:rsid w:val="000254D3"/>
    <w:rPr>
      <w:rFonts w:asciiTheme="majorHAnsi" w:hAnsiTheme="majorHAnsi" w:eastAsiaTheme="majorEastAsia"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49271">
      <w:bodyDiv w:val="1"/>
      <w:marLeft w:val="0"/>
      <w:marRight w:val="0"/>
      <w:marTop w:val="0"/>
      <w:marBottom w:val="0"/>
      <w:divBdr>
        <w:top w:val="none" w:sz="0" w:space="0" w:color="auto"/>
        <w:left w:val="none" w:sz="0" w:space="0" w:color="auto"/>
        <w:bottom w:val="none" w:sz="0" w:space="0" w:color="auto"/>
        <w:right w:val="none" w:sz="0" w:space="0" w:color="auto"/>
      </w:divBdr>
    </w:div>
    <w:div w:id="607856740">
      <w:bodyDiv w:val="1"/>
      <w:marLeft w:val="0"/>
      <w:marRight w:val="0"/>
      <w:marTop w:val="0"/>
      <w:marBottom w:val="0"/>
      <w:divBdr>
        <w:top w:val="none" w:sz="0" w:space="0" w:color="auto"/>
        <w:left w:val="none" w:sz="0" w:space="0" w:color="auto"/>
        <w:bottom w:val="none" w:sz="0" w:space="0" w:color="auto"/>
        <w:right w:val="none" w:sz="0" w:space="0" w:color="auto"/>
      </w:divBdr>
    </w:div>
    <w:div w:id="1074397879">
      <w:bodyDiv w:val="1"/>
      <w:marLeft w:val="0"/>
      <w:marRight w:val="0"/>
      <w:marTop w:val="0"/>
      <w:marBottom w:val="0"/>
      <w:divBdr>
        <w:top w:val="none" w:sz="0" w:space="0" w:color="auto"/>
        <w:left w:val="none" w:sz="0" w:space="0" w:color="auto"/>
        <w:bottom w:val="none" w:sz="0" w:space="0" w:color="auto"/>
        <w:right w:val="none" w:sz="0" w:space="0" w:color="auto"/>
      </w:divBdr>
    </w:div>
    <w:div w:id="1621035375">
      <w:bodyDiv w:val="1"/>
      <w:marLeft w:val="0"/>
      <w:marRight w:val="0"/>
      <w:marTop w:val="0"/>
      <w:marBottom w:val="0"/>
      <w:divBdr>
        <w:top w:val="none" w:sz="0" w:space="0" w:color="auto"/>
        <w:left w:val="none" w:sz="0" w:space="0" w:color="auto"/>
        <w:bottom w:val="none" w:sz="0" w:space="0" w:color="auto"/>
        <w:right w:val="none" w:sz="0" w:space="0" w:color="auto"/>
      </w:divBdr>
    </w:div>
    <w:div w:id="1697389574">
      <w:bodyDiv w:val="1"/>
      <w:marLeft w:val="0"/>
      <w:marRight w:val="0"/>
      <w:marTop w:val="0"/>
      <w:marBottom w:val="0"/>
      <w:divBdr>
        <w:top w:val="none" w:sz="0" w:space="0" w:color="auto"/>
        <w:left w:val="none" w:sz="0" w:space="0" w:color="auto"/>
        <w:bottom w:val="none" w:sz="0" w:space="0" w:color="auto"/>
        <w:right w:val="none" w:sz="0" w:space="0" w:color="auto"/>
      </w:divBdr>
    </w:div>
    <w:div w:id="1958441722">
      <w:bodyDiv w:val="1"/>
      <w:marLeft w:val="0"/>
      <w:marRight w:val="0"/>
      <w:marTop w:val="0"/>
      <w:marBottom w:val="0"/>
      <w:divBdr>
        <w:top w:val="none" w:sz="0" w:space="0" w:color="auto"/>
        <w:left w:val="none" w:sz="0" w:space="0" w:color="auto"/>
        <w:bottom w:val="none" w:sz="0" w:space="0" w:color="auto"/>
        <w:right w:val="none" w:sz="0" w:space="0" w:color="auto"/>
      </w:divBdr>
    </w:div>
    <w:div w:id="1969554897">
      <w:bodyDiv w:val="1"/>
      <w:marLeft w:val="0"/>
      <w:marRight w:val="0"/>
      <w:marTop w:val="0"/>
      <w:marBottom w:val="0"/>
      <w:divBdr>
        <w:top w:val="none" w:sz="0" w:space="0" w:color="auto"/>
        <w:left w:val="none" w:sz="0" w:space="0" w:color="auto"/>
        <w:bottom w:val="none" w:sz="0" w:space="0" w:color="auto"/>
        <w:right w:val="none" w:sz="0" w:space="0" w:color="auto"/>
      </w:divBdr>
    </w:div>
    <w:div w:id="202489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eltastate.edu/academic-affairs/registrars-office/forms-and-policies" TargetMode="External" Id="rId13" /><Relationship Type="http://schemas.openxmlformats.org/officeDocument/2006/relationships/hyperlink" Target="http://www.deltastate.edu/academic-affairs/catalog/" TargetMode="External" Id="rId18" /><Relationship Type="http://schemas.openxmlformats.org/officeDocument/2006/relationships/hyperlink" Target="https://www.canvaslms.com/policies/privacy" TargetMode="External" Id="rId26" /><Relationship Type="http://schemas.openxmlformats.org/officeDocument/2006/relationships/header" Target="header1.xml" Id="rId39" /><Relationship Type="http://schemas.openxmlformats.org/officeDocument/2006/relationships/hyperlink" Target="https://deltastate.instructure.com" TargetMode="External" Id="rId21" /><Relationship Type="http://schemas.openxmlformats.org/officeDocument/2006/relationships/hyperlink" Target="http://www.deltastate.edu/student-success-center/academic-support-services-developmental-studies/" TargetMode="External" Id="rId34" /><Relationship Type="http://schemas.openxmlformats.org/officeDocument/2006/relationships/theme" Target="theme/theme1.xml" Id="rId42"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http://www.deltastate.edu/education-and-human-sciences/counselor-education-and-psychology/" TargetMode="External" Id="rId16" /><Relationship Type="http://schemas.openxmlformats.org/officeDocument/2006/relationships/hyperlink" Target="mailto:helpdesk@deltastate.edu" TargetMode="External" Id="rId20" /><Relationship Type="http://schemas.openxmlformats.org/officeDocument/2006/relationships/hyperlink" Target="http://www.deltastate.edu/student-success-center/" TargetMode="External" Id="rId29" /><Relationship Type="http://schemas.openxmlformats.org/officeDocument/2006/relationships/fontTable" Target="fontTable.xml" Id="rId41"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deltastate.edu/policies/policy/university-policies/academics-students/academic-honesty/" TargetMode="External" Id="rId11" /><Relationship Type="http://schemas.openxmlformats.org/officeDocument/2006/relationships/hyperlink" Target="https://community.canvaslms.com/docs/DOC-10720" TargetMode="External" Id="rId24" /><Relationship Type="http://schemas.openxmlformats.org/officeDocument/2006/relationships/hyperlink" Target="http://www.deltastate.edu/library/student-writing-resources/" TargetMode="External" Id="rId32" /><Relationship Type="http://schemas.openxmlformats.org/officeDocument/2006/relationships/hyperlink" Target="http://www.deltastate.edu/student-life/campus-counseling-center/disability-services/" TargetMode="External" Id="rId37" /><Relationship Type="http://schemas.openxmlformats.org/officeDocument/2006/relationships/footer" Target="footer1.xml" Id="rId40" /><Relationship Type="http://schemas.openxmlformats.org/officeDocument/2006/relationships/webSettings" Target="webSettings.xml" Id="rId5" /><Relationship Type="http://schemas.openxmlformats.org/officeDocument/2006/relationships/hyperlink" Target="https://www.facebook.com/pages/Delta-State-University-Counselor-Education-Department/114173808595602" TargetMode="External" Id="rId15" /><Relationship Type="http://schemas.openxmlformats.org/officeDocument/2006/relationships/hyperlink" Target="https://community.canvaslms.com/docs/DOC-10720" TargetMode="External" Id="rId23" /><Relationship Type="http://schemas.openxmlformats.org/officeDocument/2006/relationships/hyperlink" Target="https://www.canvaslms.com/accessibility" TargetMode="External" Id="rId28" /><Relationship Type="http://schemas.openxmlformats.org/officeDocument/2006/relationships/hyperlink" Target="http://www.deltastate.edu/student-life/campus-counseling-center/disability-services/" TargetMode="External" Id="rId36" /><Relationship Type="http://schemas.openxmlformats.org/officeDocument/2006/relationships/hyperlink" Target="http://www.deltastate.edu/policies/policy/university-policies/academics-students/academic-honesty/" TargetMode="External" Id="rId10" /><Relationship Type="http://schemas.openxmlformats.org/officeDocument/2006/relationships/hyperlink" Target="https://guides.instructure.com/m/4212" TargetMode="External" Id="rId19" /><Relationship Type="http://schemas.openxmlformats.org/officeDocument/2006/relationships/hyperlink" Target="http://www.deltastate.edu/library/student-writing-resources/" TargetMode="External" Id="rId31" /><Relationship Type="http://schemas.openxmlformats.org/officeDocument/2006/relationships/settings" Target="settings.xml" Id="rId4" /><Relationship Type="http://schemas.openxmlformats.org/officeDocument/2006/relationships/hyperlink" Target="http://www.deltastate.edu/policies/policy/university-policies/academics-students/class-attendance/" TargetMode="External" Id="rId9" /><Relationship Type="http://schemas.openxmlformats.org/officeDocument/2006/relationships/hyperlink" Target="https://elearningindustry.com/10-netiquette-tips-online-discussions" TargetMode="External" Id="rId14" /><Relationship Type="http://schemas.openxmlformats.org/officeDocument/2006/relationships/hyperlink" Target="https://deltastate.instructure.com" TargetMode="External" Id="rId22" /><Relationship Type="http://schemas.openxmlformats.org/officeDocument/2006/relationships/hyperlink" Target="https://www.canvaslms.com/accessibility" TargetMode="External" Id="rId27" /><Relationship Type="http://schemas.openxmlformats.org/officeDocument/2006/relationships/hyperlink" Target="http://www.deltastate.edu/library/" TargetMode="External" Id="rId30" /><Relationship Type="http://schemas.openxmlformats.org/officeDocument/2006/relationships/hyperlink" Target="http://www.deltastate.edu/artsandsciences/languages-literature/writing-center/" TargetMode="External" Id="rId35" /><Relationship Type="http://schemas.openxmlformats.org/officeDocument/2006/relationships/hyperlink" Target="http://www.deltastate.edu/policies/policy/university-policies/academics-students/class-attendance/" TargetMode="External" Id="rId8" /><Relationship Type="http://schemas.openxmlformats.org/officeDocument/2006/relationships/styles" Target="styles.xml" Id="rId3" /><Relationship Type="http://schemas.openxmlformats.org/officeDocument/2006/relationships/hyperlink" Target="http://www.deltastate.edu/policies/policy/university-policies/academics-students/grievance-policy-academic-graduate/" TargetMode="External" Id="rId12" /><Relationship Type="http://schemas.openxmlformats.org/officeDocument/2006/relationships/hyperlink" Target="http://www.deltastate.edu/academic-affairs/calendar/" TargetMode="External" Id="rId17" /><Relationship Type="http://schemas.openxmlformats.org/officeDocument/2006/relationships/hyperlink" Target="https://www.canvaslms.com/policies/privacy" TargetMode="External" Id="rId25" /><Relationship Type="http://schemas.openxmlformats.org/officeDocument/2006/relationships/hyperlink" Target="http://www.deltastate.edu/academic-affairs/center-teaching-learning/writing-enhanced-courses/" TargetMode="External" Id="rId33" /><Relationship Type="http://schemas.openxmlformats.org/officeDocument/2006/relationships/hyperlink" Target="http://www.deltastate.edu/student-life/campus-counseling-center/disability-services/" TargetMode="External" Id="rId38" /><Relationship Type="http://schemas.openxmlformats.org/officeDocument/2006/relationships/glossaryDocument" Target="/word/glossary/document.xml" Id="R4a76ae99f0ee43f7"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4a9baad-aafa-4f0f-b9ad-572c0fa97e69}"/>
      </w:docPartPr>
      <w:docPartBody>
        <w:p w14:paraId="4323362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1B050-480A-41D9-B875-5CF97CBE6DB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Delta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 Riley</dc:creator>
  <keywords/>
  <dc:description/>
  <lastModifiedBy>Catherine Bishop Vincent</lastModifiedBy>
  <revision>7</revision>
  <lastPrinted>2018-05-23T19:16:00.0000000Z</lastPrinted>
  <dcterms:created xsi:type="dcterms:W3CDTF">2018-11-02T02:18:00.0000000Z</dcterms:created>
  <dcterms:modified xsi:type="dcterms:W3CDTF">2018-12-14T03:20:27.2262205Z</dcterms:modified>
</coreProperties>
</file>